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8A1" w:rsidRDefault="00E448A1" w:rsidP="00E448A1">
      <w:pPr>
        <w:pStyle w:val="BodyText"/>
        <w:keepNext w:val="0"/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E448A1" w:rsidRDefault="00E448A1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:rsidR="00506812" w:rsidRDefault="00506812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:rsidR="0038344C" w:rsidRDefault="00632542" w:rsidP="00632542">
      <w:pPr>
        <w:pStyle w:val="BodyText"/>
        <w:keepNext w:val="0"/>
        <w:widowControl w:val="0"/>
        <w:spacing w:befor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II</w:t>
      </w:r>
    </w:p>
    <w:p w:rsidR="00632542" w:rsidRPr="00632542" w:rsidRDefault="00632542" w:rsidP="00632542">
      <w:pPr>
        <w:spacing w:after="0"/>
        <w:rPr>
          <w:rFonts w:ascii="Times New Roman" w:hAnsi="Times New Roman"/>
          <w:sz w:val="18"/>
          <w:szCs w:val="18"/>
        </w:rPr>
      </w:pPr>
      <w:r w:rsidRPr="00632542">
        <w:rPr>
          <w:rFonts w:ascii="Times New Roman" w:hAnsi="Times New Roman"/>
          <w:sz w:val="18"/>
          <w:szCs w:val="18"/>
        </w:rPr>
        <w:t>*To be submitted by the tenderer</w:t>
      </w:r>
      <w:r>
        <w:rPr>
          <w:rFonts w:ascii="Times New Roman" w:hAnsi="Times New Roman"/>
          <w:sz w:val="18"/>
          <w:szCs w:val="18"/>
        </w:rPr>
        <w:t xml:space="preserve"> as the financial offer</w:t>
      </w:r>
    </w:p>
    <w:p w:rsidR="00632542" w:rsidRDefault="00632542" w:rsidP="00632542">
      <w:pPr>
        <w:pStyle w:val="BodyText"/>
        <w:keepNext w:val="0"/>
        <w:widowControl w:val="0"/>
        <w:spacing w:before="0"/>
        <w:jc w:val="left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38344C" w:rsidRPr="00531EDF" w:rsidRDefault="00B13AA7" w:rsidP="00632542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531EDF">
        <w:rPr>
          <w:rFonts w:ascii="Times New Roman" w:hAnsi="Times New Roman"/>
          <w:sz w:val="28"/>
          <w:szCs w:val="28"/>
        </w:rPr>
        <w:t>BUDGET</w:t>
      </w:r>
    </w:p>
    <w:p w:rsidR="00632542" w:rsidRPr="004D1EF1" w:rsidRDefault="0038344C" w:rsidP="00632542">
      <w:pPr>
        <w:widowControl w:val="0"/>
        <w:spacing w:after="1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D1EF1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tbl>
      <w:tblPr>
        <w:tblW w:w="9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260"/>
        <w:gridCol w:w="990"/>
        <w:gridCol w:w="3780"/>
        <w:gridCol w:w="1530"/>
        <w:gridCol w:w="1530"/>
      </w:tblGrid>
      <w:tr w:rsidR="00632542" w:rsidTr="00632542">
        <w:trPr>
          <w:trHeight w:val="300"/>
        </w:trPr>
        <w:tc>
          <w:tcPr>
            <w:tcW w:w="535" w:type="dxa"/>
          </w:tcPr>
          <w:p w:rsidR="00632542" w:rsidRP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b/>
                <w:color w:val="000000"/>
              </w:rPr>
            </w:pPr>
            <w:r w:rsidRPr="00632542">
              <w:rPr>
                <w:rFonts w:eastAsia="Arial" w:cs="Arial"/>
                <w:b/>
                <w:color w:val="000000"/>
              </w:rPr>
              <w:t>No.</w:t>
            </w:r>
          </w:p>
        </w:tc>
        <w:tc>
          <w:tcPr>
            <w:tcW w:w="1260" w:type="dxa"/>
          </w:tcPr>
          <w:p w:rsidR="00632542" w:rsidRP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b/>
                <w:color w:val="000000"/>
              </w:rPr>
            </w:pPr>
            <w:r w:rsidRPr="00632542">
              <w:rPr>
                <w:rFonts w:eastAsia="Arial" w:cs="Arial"/>
                <w:b/>
                <w:color w:val="000000"/>
              </w:rPr>
              <w:t>Item</w:t>
            </w:r>
          </w:p>
        </w:tc>
        <w:tc>
          <w:tcPr>
            <w:tcW w:w="990" w:type="dxa"/>
          </w:tcPr>
          <w:p w:rsidR="00632542" w:rsidRPr="00632542" w:rsidRDefault="00632542" w:rsidP="009946BF">
            <w:pPr>
              <w:spacing w:after="0"/>
              <w:ind w:right="20" w:hanging="2"/>
              <w:jc w:val="center"/>
              <w:rPr>
                <w:rFonts w:eastAsia="Arial" w:cs="Arial"/>
                <w:b/>
                <w:color w:val="000000"/>
              </w:rPr>
            </w:pPr>
            <w:r w:rsidRPr="00632542">
              <w:rPr>
                <w:rFonts w:eastAsia="Arial" w:cs="Arial"/>
                <w:b/>
                <w:color w:val="000000"/>
              </w:rPr>
              <w:t xml:space="preserve">Quantity </w:t>
            </w:r>
          </w:p>
        </w:tc>
        <w:tc>
          <w:tcPr>
            <w:tcW w:w="3780" w:type="dxa"/>
          </w:tcPr>
          <w:p w:rsidR="00632542" w:rsidRP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b/>
                <w:color w:val="000000"/>
              </w:rPr>
            </w:pPr>
            <w:r w:rsidRPr="00632542">
              <w:rPr>
                <w:rFonts w:eastAsia="Arial" w:cs="Arial"/>
                <w:b/>
                <w:color w:val="000000"/>
              </w:rPr>
              <w:t>Technical specification</w:t>
            </w:r>
          </w:p>
        </w:tc>
        <w:tc>
          <w:tcPr>
            <w:tcW w:w="1530" w:type="dxa"/>
          </w:tcPr>
          <w:p w:rsidR="00632542" w:rsidRP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b/>
                <w:color w:val="000000"/>
              </w:rPr>
            </w:pPr>
            <w:r w:rsidRPr="00632542">
              <w:rPr>
                <w:rFonts w:eastAsia="Arial" w:cs="Arial"/>
                <w:b/>
                <w:color w:val="000000"/>
              </w:rPr>
              <w:t xml:space="preserve">Price per Unit </w:t>
            </w:r>
            <w:r>
              <w:rPr>
                <w:rFonts w:eastAsia="Arial" w:cs="Arial"/>
                <w:b/>
                <w:color w:val="000000"/>
              </w:rPr>
              <w:t>(VAT included)</w:t>
            </w:r>
          </w:p>
        </w:tc>
        <w:tc>
          <w:tcPr>
            <w:tcW w:w="1530" w:type="dxa"/>
          </w:tcPr>
          <w:p w:rsidR="00632542" w:rsidRP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b/>
                <w:color w:val="000000"/>
              </w:rPr>
            </w:pPr>
            <w:r>
              <w:rPr>
                <w:rFonts w:eastAsia="Arial" w:cs="Arial"/>
                <w:b/>
                <w:color w:val="000000"/>
              </w:rPr>
              <w:t xml:space="preserve">Total </w:t>
            </w:r>
          </w:p>
        </w:tc>
      </w:tr>
      <w:tr w:rsidR="00632542" w:rsidTr="00632542">
        <w:trPr>
          <w:trHeight w:val="240"/>
        </w:trPr>
        <w:tc>
          <w:tcPr>
            <w:tcW w:w="535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1</w:t>
            </w:r>
          </w:p>
        </w:tc>
        <w:tc>
          <w:tcPr>
            <w:tcW w:w="126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Notebooks</w:t>
            </w:r>
          </w:p>
        </w:tc>
        <w:tc>
          <w:tcPr>
            <w:tcW w:w="990" w:type="dxa"/>
          </w:tcPr>
          <w:p w:rsidR="00632542" w:rsidRDefault="00632542" w:rsidP="009946BF">
            <w:pPr>
              <w:spacing w:after="0"/>
              <w:ind w:right="20" w:hanging="2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</w:rPr>
              <w:t>1200</w:t>
            </w:r>
          </w:p>
        </w:tc>
        <w:tc>
          <w:tcPr>
            <w:tcW w:w="3780" w:type="dxa"/>
          </w:tcPr>
          <w:p w:rsidR="00632542" w:rsidRDefault="00632542" w:rsidP="009946BF">
            <w:pPr>
              <w:spacing w:after="0"/>
              <w:ind w:right="20" w:hanging="2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 xml:space="preserve">Material: Uncoated paper inside (80g), coated paper (matte plasticization) for covers (300-350g), spiral binding on the longer side. </w:t>
            </w:r>
          </w:p>
          <w:p w:rsidR="00632542" w:rsidRDefault="00632542" w:rsidP="009946BF">
            <w:pPr>
              <w:spacing w:after="0"/>
              <w:ind w:right="20" w:hanging="2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Printing: Inside 1/1, Cover 4/4</w:t>
            </w:r>
            <w:r>
              <w:rPr>
                <w:rFonts w:eastAsia="Arial" w:cs="Arial"/>
                <w:color w:val="000000"/>
              </w:rPr>
              <w:br/>
              <w:t>Dimensions: 13.</w:t>
            </w:r>
            <w:r w:rsidR="00A52601">
              <w:rPr>
                <w:rFonts w:eastAsia="Arial" w:cs="Arial"/>
                <w:color w:val="000000"/>
              </w:rPr>
              <w:t>2 x 21.2 cm</w:t>
            </w:r>
            <w:r w:rsidR="00A52601">
              <w:rPr>
                <w:rFonts w:eastAsia="Arial" w:cs="Arial"/>
                <w:color w:val="000000"/>
              </w:rPr>
              <w:br/>
              <w:t>No of pages: 120</w:t>
            </w:r>
            <w:r>
              <w:rPr>
                <w:rFonts w:eastAsia="Arial" w:cs="Arial"/>
                <w:color w:val="000000"/>
              </w:rPr>
              <w:t>, bookmark</w:t>
            </w: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rPr>
                <w:rFonts w:eastAsia="Arial" w:cs="Arial"/>
                <w:color w:val="000000"/>
              </w:rPr>
            </w:pP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rPr>
                <w:rFonts w:eastAsia="Arial" w:cs="Arial"/>
                <w:color w:val="000000"/>
              </w:rPr>
            </w:pPr>
          </w:p>
        </w:tc>
      </w:tr>
      <w:tr w:rsidR="00632542" w:rsidTr="00632542">
        <w:trPr>
          <w:trHeight w:val="240"/>
        </w:trPr>
        <w:tc>
          <w:tcPr>
            <w:tcW w:w="535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2</w:t>
            </w:r>
          </w:p>
        </w:tc>
        <w:tc>
          <w:tcPr>
            <w:tcW w:w="126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Pens</w:t>
            </w:r>
          </w:p>
        </w:tc>
        <w:tc>
          <w:tcPr>
            <w:tcW w:w="990" w:type="dxa"/>
          </w:tcPr>
          <w:p w:rsidR="00632542" w:rsidRDefault="00632542" w:rsidP="009946BF">
            <w:pPr>
              <w:spacing w:after="0"/>
              <w:ind w:right="20" w:hanging="2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</w:rPr>
              <w:t>1200</w:t>
            </w:r>
          </w:p>
        </w:tc>
        <w:tc>
          <w:tcPr>
            <w:tcW w:w="378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Material: Plastic</w:t>
            </w:r>
          </w:p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Printing: 4/0</w:t>
            </w: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</w:tr>
      <w:tr w:rsidR="00632542" w:rsidTr="00632542">
        <w:trPr>
          <w:trHeight w:val="240"/>
        </w:trPr>
        <w:tc>
          <w:tcPr>
            <w:tcW w:w="535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3</w:t>
            </w:r>
          </w:p>
        </w:tc>
        <w:tc>
          <w:tcPr>
            <w:tcW w:w="126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Folders</w:t>
            </w:r>
          </w:p>
        </w:tc>
        <w:tc>
          <w:tcPr>
            <w:tcW w:w="990" w:type="dxa"/>
          </w:tcPr>
          <w:p w:rsidR="00632542" w:rsidRDefault="00632542" w:rsidP="009946BF">
            <w:pPr>
              <w:spacing w:after="0"/>
              <w:ind w:right="20" w:hanging="2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</w:rPr>
              <w:t>1200</w:t>
            </w:r>
          </w:p>
        </w:tc>
        <w:tc>
          <w:tcPr>
            <w:tcW w:w="378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Material: Coated Paper (350g), matte plasticization</w:t>
            </w:r>
          </w:p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Printing: 4/0</w:t>
            </w: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</w:tr>
      <w:tr w:rsidR="00632542" w:rsidTr="00632542">
        <w:trPr>
          <w:trHeight w:val="240"/>
        </w:trPr>
        <w:tc>
          <w:tcPr>
            <w:tcW w:w="535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4</w:t>
            </w:r>
          </w:p>
        </w:tc>
        <w:tc>
          <w:tcPr>
            <w:tcW w:w="126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Reusable Tote Bags</w:t>
            </w:r>
          </w:p>
        </w:tc>
        <w:tc>
          <w:tcPr>
            <w:tcW w:w="990" w:type="dxa"/>
          </w:tcPr>
          <w:p w:rsidR="00632542" w:rsidRDefault="00632542" w:rsidP="009946BF">
            <w:pPr>
              <w:spacing w:after="0"/>
              <w:ind w:right="20" w:hanging="2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</w:rPr>
              <w:t>1200</w:t>
            </w:r>
          </w:p>
        </w:tc>
        <w:tc>
          <w:tcPr>
            <w:tcW w:w="378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Washable, cotton, height 31 x width 21, depth 10 cm</w:t>
            </w:r>
          </w:p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Printing: 4/0</w:t>
            </w: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</w:tr>
      <w:tr w:rsidR="00632542" w:rsidTr="00632542">
        <w:trPr>
          <w:trHeight w:val="240"/>
        </w:trPr>
        <w:tc>
          <w:tcPr>
            <w:tcW w:w="535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5</w:t>
            </w:r>
          </w:p>
        </w:tc>
        <w:tc>
          <w:tcPr>
            <w:tcW w:w="126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 xml:space="preserve">Rollups </w:t>
            </w:r>
          </w:p>
        </w:tc>
        <w:tc>
          <w:tcPr>
            <w:tcW w:w="990" w:type="dxa"/>
          </w:tcPr>
          <w:p w:rsidR="00632542" w:rsidRDefault="00632542" w:rsidP="009946BF">
            <w:pPr>
              <w:spacing w:after="0"/>
              <w:ind w:right="20" w:hanging="2"/>
              <w:jc w:val="center"/>
              <w:rPr>
                <w:rFonts w:eastAsia="Arial" w:cs="Arial"/>
                <w:color w:val="000000"/>
              </w:rPr>
            </w:pPr>
          </w:p>
          <w:p w:rsidR="00632542" w:rsidRDefault="00632542" w:rsidP="009946BF">
            <w:pPr>
              <w:spacing w:after="0"/>
              <w:ind w:right="20" w:hanging="2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6</w:t>
            </w:r>
          </w:p>
        </w:tc>
        <w:tc>
          <w:tcPr>
            <w:tcW w:w="378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Vertical roll-up 85 x 205 cm</w:t>
            </w: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</w:tr>
      <w:tr w:rsidR="00632542" w:rsidTr="00632542">
        <w:trPr>
          <w:trHeight w:val="240"/>
        </w:trPr>
        <w:tc>
          <w:tcPr>
            <w:tcW w:w="535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6</w:t>
            </w:r>
          </w:p>
        </w:tc>
        <w:tc>
          <w:tcPr>
            <w:tcW w:w="126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USB drives (Pen-drives)</w:t>
            </w:r>
          </w:p>
        </w:tc>
        <w:tc>
          <w:tcPr>
            <w:tcW w:w="990" w:type="dxa"/>
          </w:tcPr>
          <w:p w:rsidR="00632542" w:rsidRDefault="00632542" w:rsidP="009946BF">
            <w:pPr>
              <w:spacing w:after="0"/>
              <w:ind w:right="20" w:hanging="2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</w:rPr>
              <w:t>50</w:t>
            </w:r>
          </w:p>
        </w:tc>
        <w:tc>
          <w:tcPr>
            <w:tcW w:w="378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4GB, custom design, material featuring printed RYCO and EU logos</w:t>
            </w:r>
          </w:p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Printing: 4/0</w:t>
            </w: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</w:tr>
      <w:tr w:rsidR="00632542" w:rsidTr="00632542">
        <w:trPr>
          <w:trHeight w:val="240"/>
        </w:trPr>
        <w:tc>
          <w:tcPr>
            <w:tcW w:w="535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126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 xml:space="preserve">Posters </w:t>
            </w:r>
          </w:p>
        </w:tc>
        <w:tc>
          <w:tcPr>
            <w:tcW w:w="990" w:type="dxa"/>
          </w:tcPr>
          <w:p w:rsidR="00632542" w:rsidRDefault="00632542" w:rsidP="009946BF">
            <w:pPr>
              <w:spacing w:after="0"/>
              <w:ind w:right="20" w:hanging="2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70</w:t>
            </w:r>
          </w:p>
        </w:tc>
        <w:tc>
          <w:tcPr>
            <w:tcW w:w="378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Size A1, 594 x 841mm</w:t>
            </w:r>
          </w:p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Printing: 4/0</w:t>
            </w: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</w:tr>
      <w:tr w:rsidR="00632542" w:rsidTr="00632542">
        <w:trPr>
          <w:trHeight w:val="240"/>
        </w:trPr>
        <w:tc>
          <w:tcPr>
            <w:tcW w:w="535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</w:rPr>
              <w:t>8</w:t>
            </w:r>
          </w:p>
        </w:tc>
        <w:tc>
          <w:tcPr>
            <w:tcW w:w="126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 xml:space="preserve">T-Shirts </w:t>
            </w:r>
          </w:p>
        </w:tc>
        <w:tc>
          <w:tcPr>
            <w:tcW w:w="990" w:type="dxa"/>
          </w:tcPr>
          <w:p w:rsidR="00632542" w:rsidRDefault="00632542" w:rsidP="009946BF">
            <w:pPr>
              <w:spacing w:after="0"/>
              <w:ind w:right="20" w:hanging="2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330</w:t>
            </w:r>
          </w:p>
          <w:p w:rsidR="00632542" w:rsidRDefault="00632542" w:rsidP="009946BF">
            <w:pPr>
              <w:spacing w:after="0"/>
              <w:ind w:right="20" w:hanging="2"/>
              <w:jc w:val="center"/>
              <w:rPr>
                <w:rFonts w:eastAsia="Arial" w:cs="Arial"/>
                <w:color w:val="000000"/>
              </w:rPr>
            </w:pPr>
          </w:p>
        </w:tc>
        <w:tc>
          <w:tcPr>
            <w:tcW w:w="378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 xml:space="preserve">Unisex shirts, pre-shrunk 100% cotton, 5.9-oz. Double-needle stitched neckline and sleeves, </w:t>
            </w:r>
            <w:r w:rsidR="00A52601">
              <w:rPr>
                <w:rFonts w:eastAsia="Arial" w:cs="Arial"/>
                <w:color w:val="000000"/>
              </w:rPr>
              <w:t xml:space="preserve">white </w:t>
            </w:r>
            <w:proofErr w:type="spellStart"/>
            <w:r w:rsidR="00A52601">
              <w:rPr>
                <w:rFonts w:eastAsia="Arial" w:cs="Arial"/>
                <w:color w:val="000000"/>
              </w:rPr>
              <w:t>color</w:t>
            </w:r>
            <w:proofErr w:type="spellEnd"/>
            <w:r w:rsidR="00A52601">
              <w:rPr>
                <w:rFonts w:eastAsia="Arial" w:cs="Arial"/>
                <w:color w:val="000000"/>
              </w:rPr>
              <w:t xml:space="preserve">, </w:t>
            </w:r>
            <w:r>
              <w:rPr>
                <w:rFonts w:eastAsia="Arial" w:cs="Arial"/>
                <w:color w:val="000000"/>
              </w:rPr>
              <w:t>sizes S, M, L &amp; XL</w:t>
            </w:r>
          </w:p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Print: 4/0</w:t>
            </w: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  <w:tc>
          <w:tcPr>
            <w:tcW w:w="1530" w:type="dxa"/>
          </w:tcPr>
          <w:p w:rsidR="00632542" w:rsidRDefault="00632542" w:rsidP="009946BF">
            <w:pPr>
              <w:spacing w:after="0"/>
              <w:ind w:right="20" w:hanging="2"/>
              <w:jc w:val="both"/>
              <w:rPr>
                <w:rFonts w:eastAsia="Arial" w:cs="Arial"/>
                <w:color w:val="000000"/>
              </w:rPr>
            </w:pPr>
          </w:p>
        </w:tc>
      </w:tr>
    </w:tbl>
    <w:p w:rsidR="00632542" w:rsidRPr="00D30C28" w:rsidRDefault="00632542" w:rsidP="0038344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4"/>
          <w:szCs w:val="24"/>
        </w:rPr>
      </w:pPr>
      <w:r w:rsidRPr="00D30C28">
        <w:rPr>
          <w:rFonts w:ascii="Times New Roman" w:hAnsi="Times New Roman"/>
          <w:sz w:val="24"/>
          <w:szCs w:val="24"/>
        </w:rPr>
        <w:t>Please insert</w:t>
      </w:r>
      <w:r w:rsidR="0038344C" w:rsidRPr="00D30C28">
        <w:rPr>
          <w:rFonts w:ascii="Times New Roman" w:hAnsi="Times New Roman"/>
          <w:sz w:val="24"/>
          <w:szCs w:val="24"/>
        </w:rPr>
        <w:t xml:space="preserve"> total </w:t>
      </w:r>
      <w:r w:rsidRPr="00D30C28">
        <w:rPr>
          <w:rFonts w:ascii="Times New Roman" w:hAnsi="Times New Roman"/>
          <w:sz w:val="24"/>
          <w:szCs w:val="24"/>
        </w:rPr>
        <w:t>value</w:t>
      </w:r>
      <w:r w:rsidR="0038344C" w:rsidRPr="00D30C28">
        <w:rPr>
          <w:rFonts w:ascii="Times New Roman" w:hAnsi="Times New Roman"/>
          <w:sz w:val="24"/>
          <w:szCs w:val="24"/>
        </w:rPr>
        <w:t xml:space="preserve"> in numbers and words: ___________________________ (in EUR)</w:t>
      </w:r>
      <w:r w:rsidR="0038344C" w:rsidRPr="00D30C28">
        <w:rPr>
          <w:rFonts w:ascii="Times New Roman" w:hAnsi="Times New Roman"/>
          <w:b/>
          <w:sz w:val="24"/>
          <w:szCs w:val="24"/>
        </w:rPr>
        <w:t xml:space="preserve"> </w:t>
      </w:r>
    </w:p>
    <w:p w:rsidR="0038344C" w:rsidRPr="00D30C28" w:rsidRDefault="0038344C" w:rsidP="0038344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4"/>
          <w:szCs w:val="24"/>
        </w:rPr>
      </w:pPr>
      <w:r w:rsidRPr="00E328F3">
        <w:rPr>
          <w:rFonts w:ascii="Times New Roman" w:hAnsi="Times New Roman"/>
          <w:sz w:val="24"/>
          <w:szCs w:val="24"/>
        </w:rPr>
        <w:t xml:space="preserve">In my offer </w:t>
      </w:r>
      <w:r w:rsidR="00DC6EB6" w:rsidRPr="00E328F3">
        <w:rPr>
          <w:rFonts w:ascii="Times New Roman" w:hAnsi="Times New Roman"/>
          <w:sz w:val="24"/>
          <w:szCs w:val="24"/>
        </w:rPr>
        <w:t>VAT and</w:t>
      </w:r>
      <w:r w:rsidRPr="00E328F3">
        <w:rPr>
          <w:rFonts w:ascii="Times New Roman" w:hAnsi="Times New Roman"/>
          <w:sz w:val="24"/>
          <w:szCs w:val="24"/>
        </w:rPr>
        <w:t xml:space="preserve"> all applicable taxes are included.</w:t>
      </w:r>
      <w:bookmarkStart w:id="0" w:name="_GoBack"/>
      <w:bookmarkEnd w:id="0"/>
    </w:p>
    <w:tbl>
      <w:tblPr>
        <w:tblpPr w:leftFromText="180" w:rightFromText="180" w:vertAnchor="text" w:horzAnchor="margin" w:tblpY="8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38344C" w:rsidRPr="00D30C28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D30C28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0C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D30C28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8344C" w:rsidRPr="00D30C28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D30C28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0C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Signature 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D30C28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8344C" w:rsidRPr="0038344C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0C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8344C" w:rsidRPr="0038344C" w:rsidRDefault="0038344C" w:rsidP="0038344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4"/>
          <w:szCs w:val="24"/>
        </w:rPr>
      </w:pPr>
    </w:p>
    <w:p w:rsidR="00B13AA7" w:rsidRPr="005F7F33" w:rsidRDefault="00B13AA7" w:rsidP="00E448A1">
      <w:pPr>
        <w:widowControl w:val="0"/>
        <w:tabs>
          <w:tab w:val="left" w:pos="3969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610773" w:rsidRDefault="0038344C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0CE" w:rsidRDefault="004D70CE">
      <w:r>
        <w:separator/>
      </w:r>
    </w:p>
  </w:endnote>
  <w:endnote w:type="continuationSeparator" w:id="0">
    <w:p w:rsidR="004D70CE" w:rsidRDefault="004D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012C3D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:rsidR="00012C3D" w:rsidRPr="00E13DA2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Rruga</w:t>
    </w:r>
    <w:proofErr w:type="spellEnd"/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Skënderbej</w:t>
    </w:r>
    <w:proofErr w:type="spellEnd"/>
    <w:r>
      <w:rPr>
        <w:rFonts w:eastAsia="Arial" w:cs="Arial"/>
        <w:color w:val="000000"/>
        <w:sz w:val="18"/>
        <w:szCs w:val="18"/>
      </w:rPr>
      <w:t xml:space="preserve">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:rsidR="00103129" w:rsidRP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Rruga Skënderbej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0CE" w:rsidRDefault="004D70CE">
      <w:r>
        <w:separator/>
      </w:r>
    </w:p>
  </w:footnote>
  <w:footnote w:type="continuationSeparator" w:id="0">
    <w:p w:rsidR="004D70CE" w:rsidRDefault="004D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63254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29549C2E" wp14:editId="2DF86BE6">
          <wp:simplePos x="0" y="0"/>
          <wp:positionH relativeFrom="margin">
            <wp:posOffset>5380355</wp:posOffset>
          </wp:positionH>
          <wp:positionV relativeFrom="paragraph">
            <wp:posOffset>-173990</wp:posOffset>
          </wp:positionV>
          <wp:extent cx="1254760" cy="1073150"/>
          <wp:effectExtent l="0" t="0" r="0" b="0"/>
          <wp:wrapSquare wrapText="bothSides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3BBC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D585FA4" wp14:editId="3259ED1F">
          <wp:simplePos x="0" y="0"/>
          <wp:positionH relativeFrom="column">
            <wp:posOffset>-452755</wp:posOffset>
          </wp:positionH>
          <wp:positionV relativeFrom="paragraph">
            <wp:posOffset>-183515</wp:posOffset>
          </wp:positionV>
          <wp:extent cx="1019810" cy="897255"/>
          <wp:effectExtent l="0" t="0" r="0" b="0"/>
          <wp:wrapThrough wrapText="bothSides">
            <wp:wrapPolygon edited="0">
              <wp:start x="9280" y="0"/>
              <wp:lineTo x="0" y="917"/>
              <wp:lineTo x="0" y="5962"/>
              <wp:lineTo x="403" y="21096"/>
              <wp:lineTo x="20981" y="21096"/>
              <wp:lineTo x="21385" y="5962"/>
              <wp:lineTo x="21385" y="917"/>
              <wp:lineTo x="12105" y="0"/>
              <wp:lineTo x="9280" y="0"/>
            </wp:wrapPolygon>
          </wp:wrapThrough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810" cy="897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28DC4517"/>
    <w:multiLevelType w:val="hybridMultilevel"/>
    <w:tmpl w:val="A300B0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470B3677"/>
    <w:multiLevelType w:val="hybridMultilevel"/>
    <w:tmpl w:val="DCC28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6BA73209"/>
    <w:multiLevelType w:val="hybridMultilevel"/>
    <w:tmpl w:val="FC0849FA"/>
    <w:lvl w:ilvl="0" w:tplc="098A2F38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94" w:hanging="360"/>
      </w:pPr>
    </w:lvl>
    <w:lvl w:ilvl="2" w:tplc="0809001B" w:tentative="1">
      <w:start w:val="1"/>
      <w:numFmt w:val="lowerRoman"/>
      <w:lvlText w:val="%3."/>
      <w:lvlJc w:val="right"/>
      <w:pPr>
        <w:ind w:left="2114" w:hanging="180"/>
      </w:pPr>
    </w:lvl>
    <w:lvl w:ilvl="3" w:tplc="0809000F" w:tentative="1">
      <w:start w:val="1"/>
      <w:numFmt w:val="decimal"/>
      <w:lvlText w:val="%4."/>
      <w:lvlJc w:val="left"/>
      <w:pPr>
        <w:ind w:left="2834" w:hanging="360"/>
      </w:pPr>
    </w:lvl>
    <w:lvl w:ilvl="4" w:tplc="08090019" w:tentative="1">
      <w:start w:val="1"/>
      <w:numFmt w:val="lowerLetter"/>
      <w:lvlText w:val="%5."/>
      <w:lvlJc w:val="left"/>
      <w:pPr>
        <w:ind w:left="3554" w:hanging="360"/>
      </w:pPr>
    </w:lvl>
    <w:lvl w:ilvl="5" w:tplc="0809001B" w:tentative="1">
      <w:start w:val="1"/>
      <w:numFmt w:val="lowerRoman"/>
      <w:lvlText w:val="%6."/>
      <w:lvlJc w:val="right"/>
      <w:pPr>
        <w:ind w:left="4274" w:hanging="180"/>
      </w:pPr>
    </w:lvl>
    <w:lvl w:ilvl="6" w:tplc="0809000F" w:tentative="1">
      <w:start w:val="1"/>
      <w:numFmt w:val="decimal"/>
      <w:lvlText w:val="%7."/>
      <w:lvlJc w:val="left"/>
      <w:pPr>
        <w:ind w:left="4994" w:hanging="360"/>
      </w:pPr>
    </w:lvl>
    <w:lvl w:ilvl="7" w:tplc="08090019" w:tentative="1">
      <w:start w:val="1"/>
      <w:numFmt w:val="lowerLetter"/>
      <w:lvlText w:val="%8."/>
      <w:lvlJc w:val="left"/>
      <w:pPr>
        <w:ind w:left="5714" w:hanging="360"/>
      </w:pPr>
    </w:lvl>
    <w:lvl w:ilvl="8" w:tplc="080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12C3D"/>
    <w:rsid w:val="00066B83"/>
    <w:rsid w:val="00077C67"/>
    <w:rsid w:val="000D048A"/>
    <w:rsid w:val="000D2683"/>
    <w:rsid w:val="000D79D4"/>
    <w:rsid w:val="00103129"/>
    <w:rsid w:val="00132212"/>
    <w:rsid w:val="0014355F"/>
    <w:rsid w:val="00146048"/>
    <w:rsid w:val="00174F78"/>
    <w:rsid w:val="0018588D"/>
    <w:rsid w:val="001A2D00"/>
    <w:rsid w:val="001B35AF"/>
    <w:rsid w:val="001D269E"/>
    <w:rsid w:val="001F570C"/>
    <w:rsid w:val="002619BE"/>
    <w:rsid w:val="0028253B"/>
    <w:rsid w:val="002B1FF1"/>
    <w:rsid w:val="002F0CB0"/>
    <w:rsid w:val="002F24B6"/>
    <w:rsid w:val="00363BBC"/>
    <w:rsid w:val="003660CB"/>
    <w:rsid w:val="00366D24"/>
    <w:rsid w:val="0038344C"/>
    <w:rsid w:val="00384E1A"/>
    <w:rsid w:val="00397F06"/>
    <w:rsid w:val="003C18B2"/>
    <w:rsid w:val="003C6FBE"/>
    <w:rsid w:val="003D13B3"/>
    <w:rsid w:val="004057BF"/>
    <w:rsid w:val="004112E6"/>
    <w:rsid w:val="00411C17"/>
    <w:rsid w:val="004772AD"/>
    <w:rsid w:val="004925CE"/>
    <w:rsid w:val="004A306D"/>
    <w:rsid w:val="004D1EF1"/>
    <w:rsid w:val="004D70CE"/>
    <w:rsid w:val="00501972"/>
    <w:rsid w:val="00506812"/>
    <w:rsid w:val="00522D92"/>
    <w:rsid w:val="00530F86"/>
    <w:rsid w:val="00531EDF"/>
    <w:rsid w:val="00576E3D"/>
    <w:rsid w:val="005A6573"/>
    <w:rsid w:val="005F7632"/>
    <w:rsid w:val="005F7F33"/>
    <w:rsid w:val="00610773"/>
    <w:rsid w:val="0062745D"/>
    <w:rsid w:val="00632542"/>
    <w:rsid w:val="00650185"/>
    <w:rsid w:val="006B54AB"/>
    <w:rsid w:val="006C5F96"/>
    <w:rsid w:val="006C6348"/>
    <w:rsid w:val="00763E73"/>
    <w:rsid w:val="00775F60"/>
    <w:rsid w:val="00780293"/>
    <w:rsid w:val="007878D5"/>
    <w:rsid w:val="007A7550"/>
    <w:rsid w:val="007B6D78"/>
    <w:rsid w:val="007D33B5"/>
    <w:rsid w:val="007E26C9"/>
    <w:rsid w:val="00804F30"/>
    <w:rsid w:val="00872332"/>
    <w:rsid w:val="00876D3F"/>
    <w:rsid w:val="008B344D"/>
    <w:rsid w:val="008C4ADA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52601"/>
    <w:rsid w:val="00A65B97"/>
    <w:rsid w:val="00A70FCF"/>
    <w:rsid w:val="00A71DC6"/>
    <w:rsid w:val="00A723B8"/>
    <w:rsid w:val="00A80752"/>
    <w:rsid w:val="00A91C05"/>
    <w:rsid w:val="00AC627B"/>
    <w:rsid w:val="00AE64F8"/>
    <w:rsid w:val="00AF1C4C"/>
    <w:rsid w:val="00AF6A9B"/>
    <w:rsid w:val="00B13AA7"/>
    <w:rsid w:val="00B42885"/>
    <w:rsid w:val="00B5590A"/>
    <w:rsid w:val="00B67E6A"/>
    <w:rsid w:val="00B82F1E"/>
    <w:rsid w:val="00B91FFB"/>
    <w:rsid w:val="00BC3D17"/>
    <w:rsid w:val="00C30894"/>
    <w:rsid w:val="00C61E6B"/>
    <w:rsid w:val="00CA707E"/>
    <w:rsid w:val="00CD0B6C"/>
    <w:rsid w:val="00CE102E"/>
    <w:rsid w:val="00CF2950"/>
    <w:rsid w:val="00D01000"/>
    <w:rsid w:val="00D22D85"/>
    <w:rsid w:val="00D30C28"/>
    <w:rsid w:val="00D42DFE"/>
    <w:rsid w:val="00DA26FF"/>
    <w:rsid w:val="00DB4D14"/>
    <w:rsid w:val="00DC6666"/>
    <w:rsid w:val="00DC6EB6"/>
    <w:rsid w:val="00DF1CC1"/>
    <w:rsid w:val="00E12AD9"/>
    <w:rsid w:val="00E13DA2"/>
    <w:rsid w:val="00E328F3"/>
    <w:rsid w:val="00E4254B"/>
    <w:rsid w:val="00E448A1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  <w:rsid w:val="00FA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5A7B51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Light">
    <w:name w:val="Grid Table Light"/>
    <w:basedOn w:val="TableNormal"/>
    <w:uiPriority w:val="40"/>
    <w:rsid w:val="004057BF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">
    <w:name w:val="Table Grid"/>
    <w:basedOn w:val="TableNormal"/>
    <w:rsid w:val="0038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34</cp:revision>
  <cp:lastPrinted>2006-01-04T13:01:00Z</cp:lastPrinted>
  <dcterms:created xsi:type="dcterms:W3CDTF">2020-04-26T16:37:00Z</dcterms:created>
  <dcterms:modified xsi:type="dcterms:W3CDTF">2020-07-10T09:02:00Z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