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88C" w:rsidRPr="00E475D9" w:rsidRDefault="007B18C1" w:rsidP="007B18C1">
      <w:pPr>
        <w:tabs>
          <w:tab w:val="left" w:pos="285"/>
          <w:tab w:val="left" w:pos="6690"/>
        </w:tabs>
        <w:rPr>
          <w:b/>
          <w:lang w:val="sq-AL"/>
        </w:rPr>
      </w:pPr>
      <w:r>
        <w:rPr>
          <w:b/>
          <w:lang w:val="sq-AL"/>
        </w:rPr>
        <w:tab/>
      </w:r>
      <w:r>
        <w:rPr>
          <w:noProof/>
        </w:rPr>
        <w:drawing>
          <wp:anchor distT="0" distB="0" distL="114300" distR="114300" simplePos="0" relativeHeight="251659264" behindDoc="0" locked="0" layoutInCell="1" allowOverlap="1" wp14:anchorId="0AED3D55" wp14:editId="4A568A5E">
            <wp:simplePos x="0" y="0"/>
            <wp:positionH relativeFrom="column">
              <wp:posOffset>0</wp:posOffset>
            </wp:positionH>
            <wp:positionV relativeFrom="paragraph">
              <wp:posOffset>171450</wp:posOffset>
            </wp:positionV>
            <wp:extent cx="1100455" cy="1080135"/>
            <wp:effectExtent l="0" t="0" r="4445" b="5715"/>
            <wp:wrapThrough wrapText="bothSides">
              <wp:wrapPolygon edited="0">
                <wp:start x="9348" y="0"/>
                <wp:lineTo x="0" y="1524"/>
                <wp:lineTo x="0" y="6095"/>
                <wp:lineTo x="374" y="21333"/>
                <wp:lineTo x="20565" y="21333"/>
                <wp:lineTo x="21313" y="6095"/>
                <wp:lineTo x="21313" y="1524"/>
                <wp:lineTo x="11965" y="0"/>
                <wp:lineTo x="9348"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14:sizeRelH relativeFrom="page">
              <wp14:pctWidth>0</wp14:pctWidth>
            </wp14:sizeRelH>
            <wp14:sizeRelV relativeFrom="page">
              <wp14:pctHeight>0</wp14:pctHeight>
            </wp14:sizeRelV>
          </wp:anchor>
        </w:drawing>
      </w:r>
    </w:p>
    <w:p w:rsidR="00721B4E" w:rsidRPr="00E475D9" w:rsidRDefault="00721B4E" w:rsidP="001A76DE">
      <w:pPr>
        <w:tabs>
          <w:tab w:val="left" w:pos="6690"/>
        </w:tabs>
        <w:jc w:val="center"/>
        <w:rPr>
          <w:b/>
          <w:lang w:val="sq-AL"/>
        </w:rPr>
      </w:pPr>
    </w:p>
    <w:p w:rsidR="007B18C1" w:rsidRPr="007B18C1" w:rsidRDefault="007B18C1" w:rsidP="007B18C1">
      <w:pPr>
        <w:spacing w:before="120" w:after="120" w:line="259" w:lineRule="auto"/>
        <w:rPr>
          <w:rFonts w:eastAsia="Calibri"/>
          <w:snapToGrid w:val="0"/>
        </w:rPr>
      </w:pPr>
    </w:p>
    <w:p w:rsidR="007B18C1" w:rsidRPr="007B18C1" w:rsidRDefault="007B18C1" w:rsidP="007B18C1">
      <w:pPr>
        <w:spacing w:before="120" w:after="120" w:line="259" w:lineRule="auto"/>
        <w:ind w:left="5103"/>
        <w:jc w:val="center"/>
        <w:rPr>
          <w:rFonts w:eastAsia="Calibri"/>
          <w:snapToGrid w:val="0"/>
        </w:rPr>
      </w:pPr>
    </w:p>
    <w:p w:rsidR="007B18C1" w:rsidRPr="007B18C1" w:rsidRDefault="007B18C1" w:rsidP="007B18C1">
      <w:pPr>
        <w:spacing w:before="120" w:after="120" w:line="259" w:lineRule="auto"/>
        <w:ind w:left="5103"/>
        <w:jc w:val="right"/>
        <w:rPr>
          <w:rFonts w:eastAsia="Calibri"/>
          <w:snapToGrid w:val="0"/>
          <w:highlight w:val="yellow"/>
        </w:rPr>
      </w:pPr>
    </w:p>
    <w:p w:rsidR="009F6042" w:rsidRDefault="009F6042" w:rsidP="00CD484D">
      <w:pPr>
        <w:widowControl w:val="0"/>
        <w:autoSpaceDE w:val="0"/>
        <w:autoSpaceDN w:val="0"/>
        <w:adjustRightInd w:val="0"/>
        <w:spacing w:line="239" w:lineRule="auto"/>
        <w:ind w:left="270"/>
        <w:jc w:val="center"/>
        <w:rPr>
          <w:b/>
          <w:bCs/>
          <w:u w:val="single"/>
        </w:rPr>
      </w:pPr>
    </w:p>
    <w:p w:rsidR="009F6042" w:rsidRDefault="009F6042" w:rsidP="00CD484D">
      <w:pPr>
        <w:widowControl w:val="0"/>
        <w:autoSpaceDE w:val="0"/>
        <w:autoSpaceDN w:val="0"/>
        <w:adjustRightInd w:val="0"/>
        <w:spacing w:line="239" w:lineRule="auto"/>
        <w:ind w:left="270"/>
        <w:jc w:val="center"/>
        <w:rPr>
          <w:b/>
          <w:bCs/>
          <w:u w:val="single"/>
        </w:rPr>
      </w:pPr>
    </w:p>
    <w:p w:rsidR="000E7D11" w:rsidRPr="000E7D11" w:rsidRDefault="000E7D11" w:rsidP="000E7D11">
      <w:pPr>
        <w:shd w:val="clear" w:color="auto" w:fill="FFFFFF"/>
        <w:jc w:val="right"/>
        <w:rPr>
          <w:bCs/>
          <w:color w:val="000000"/>
        </w:rPr>
      </w:pPr>
      <w:r w:rsidRPr="000E7D11">
        <w:rPr>
          <w:bCs/>
        </w:rPr>
        <w:t>March,</w:t>
      </w:r>
      <w:r w:rsidRPr="000E7D11">
        <w:rPr>
          <w:bCs/>
          <w:color w:val="000000"/>
        </w:rPr>
        <w:t xml:space="preserve"> 25</w:t>
      </w:r>
      <w:r w:rsidRPr="000E7D11">
        <w:rPr>
          <w:bCs/>
          <w:color w:val="000000"/>
          <w:vertAlign w:val="superscript"/>
        </w:rPr>
        <w:t>th</w:t>
      </w:r>
      <w:r w:rsidRPr="000E7D11">
        <w:rPr>
          <w:bCs/>
          <w:color w:val="000000"/>
        </w:rPr>
        <w:t xml:space="preserve">, </w:t>
      </w:r>
      <w:r w:rsidRPr="000E7D11">
        <w:rPr>
          <w:bCs/>
          <w:color w:val="000000"/>
          <w:vertAlign w:val="superscript"/>
        </w:rPr>
        <w:t xml:space="preserve"> </w:t>
      </w:r>
      <w:r w:rsidRPr="000E7D11">
        <w:rPr>
          <w:bCs/>
          <w:color w:val="000000"/>
        </w:rPr>
        <w:t>2021</w:t>
      </w:r>
    </w:p>
    <w:p w:rsidR="000E7D11" w:rsidRPr="000E7D11" w:rsidRDefault="000E7D11" w:rsidP="000E7D11">
      <w:pPr>
        <w:shd w:val="clear" w:color="auto" w:fill="FFFFFF"/>
        <w:jc w:val="both"/>
        <w:rPr>
          <w:bCs/>
          <w:color w:val="000000"/>
        </w:rPr>
      </w:pPr>
    </w:p>
    <w:p w:rsidR="000E7D11" w:rsidRDefault="000E7D11" w:rsidP="000E7D11">
      <w:pPr>
        <w:shd w:val="clear" w:color="auto" w:fill="FFFFFF"/>
        <w:jc w:val="both"/>
        <w:rPr>
          <w:bCs/>
          <w:color w:val="000000"/>
        </w:rPr>
      </w:pPr>
    </w:p>
    <w:p w:rsidR="000E7D11" w:rsidRDefault="000E7D11" w:rsidP="000E7D11">
      <w:pPr>
        <w:shd w:val="clear" w:color="auto" w:fill="FFFFFF"/>
        <w:jc w:val="center"/>
        <w:rPr>
          <w:b/>
          <w:bCs/>
          <w:color w:val="000000"/>
        </w:rPr>
      </w:pPr>
      <w:r w:rsidRPr="00D66DB4">
        <w:rPr>
          <w:b/>
          <w:bCs/>
          <w:color w:val="000000"/>
        </w:rPr>
        <w:t xml:space="preserve">ADDITIONAL INFORMATION  </w:t>
      </w:r>
    </w:p>
    <w:p w:rsidR="000E7D11" w:rsidRPr="0085387D" w:rsidRDefault="000E7D11" w:rsidP="000E7D11">
      <w:pPr>
        <w:shd w:val="clear" w:color="auto" w:fill="FFFFFF"/>
        <w:jc w:val="center"/>
        <w:rPr>
          <w:b/>
          <w:bCs/>
          <w:color w:val="000000"/>
        </w:rPr>
      </w:pPr>
    </w:p>
    <w:p w:rsidR="000E7D11" w:rsidRPr="000E7D11" w:rsidRDefault="000E7D11" w:rsidP="000E7D11">
      <w:pPr>
        <w:widowControl w:val="0"/>
        <w:spacing w:before="100" w:after="100"/>
        <w:jc w:val="both"/>
        <w:outlineLvl w:val="0"/>
        <w:rPr>
          <w:b/>
          <w:snapToGrid w:val="0"/>
          <w:lang w:val="en-GB"/>
        </w:rPr>
      </w:pPr>
      <w:r w:rsidRPr="009F4C6C">
        <w:rPr>
          <w:bCs/>
          <w:color w:val="000000"/>
        </w:rPr>
        <w:t>Contract title</w:t>
      </w:r>
      <w:r w:rsidRPr="009F4C6C">
        <w:rPr>
          <w:bCs/>
          <w:color w:val="000000"/>
        </w:rPr>
        <w:t xml:space="preserve">: </w:t>
      </w:r>
      <w:r>
        <w:rPr>
          <w:b/>
          <w:snapToGrid w:val="0"/>
          <w:lang w:val="en-GB"/>
        </w:rPr>
        <w:t>“</w:t>
      </w:r>
      <w:r w:rsidRPr="00015392">
        <w:rPr>
          <w:rFonts w:eastAsia="Arial"/>
          <w:b/>
        </w:rPr>
        <w:t xml:space="preserve">Regional Communication and Visibility Campaign “YOUth Inspired </w:t>
      </w:r>
      <w:r>
        <w:rPr>
          <w:rFonts w:eastAsia="Arial"/>
          <w:b/>
        </w:rPr>
        <w:t xml:space="preserve">   </w:t>
      </w:r>
      <w:r w:rsidRPr="00015392">
        <w:rPr>
          <w:rFonts w:eastAsia="Arial"/>
          <w:b/>
        </w:rPr>
        <w:t>by Peace</w:t>
      </w:r>
      <w:r w:rsidRPr="00015392">
        <w:rPr>
          <w:b/>
          <w:snapToGrid w:val="0"/>
          <w:lang w:val="en-GB"/>
        </w:rPr>
        <w:t>”</w:t>
      </w:r>
      <w:r>
        <w:rPr>
          <w:b/>
          <w:snapToGrid w:val="0"/>
          <w:lang w:val="en-GB"/>
        </w:rPr>
        <w:t>.</w:t>
      </w:r>
    </w:p>
    <w:p w:rsidR="000E7D11" w:rsidRDefault="000E7D11" w:rsidP="000E7D11">
      <w:pPr>
        <w:widowControl w:val="0"/>
        <w:spacing w:before="100" w:after="100"/>
        <w:jc w:val="both"/>
        <w:outlineLvl w:val="0"/>
        <w:rPr>
          <w:bCs/>
          <w:color w:val="000000"/>
        </w:rPr>
      </w:pPr>
    </w:p>
    <w:p w:rsidR="009867E3" w:rsidRPr="000E7D11" w:rsidRDefault="000E7D11" w:rsidP="000E7D11">
      <w:pPr>
        <w:widowControl w:val="0"/>
        <w:spacing w:before="100" w:after="100"/>
        <w:jc w:val="both"/>
        <w:outlineLvl w:val="0"/>
        <w:rPr>
          <w:b/>
          <w:snapToGrid w:val="0"/>
          <w:lang w:val="en-GB"/>
        </w:rPr>
      </w:pPr>
      <w:r w:rsidRPr="009F4C6C">
        <w:rPr>
          <w:bCs/>
          <w:color w:val="000000"/>
        </w:rPr>
        <w:t xml:space="preserve">Having regard to Section 5 of the “Instructions to tenderer”, part of the published tender dossier in the frame of the </w:t>
      </w:r>
      <w:r w:rsidRPr="009F4C6C">
        <w:rPr>
          <w:b/>
          <w:snapToGrid w:val="0"/>
          <w:lang w:val="en-GB"/>
        </w:rPr>
        <w:t>“</w:t>
      </w:r>
      <w:r>
        <w:rPr>
          <w:b/>
          <w:snapToGrid w:val="0"/>
          <w:lang w:val="en-GB"/>
        </w:rPr>
        <w:t>Regional Communication and Visibility Campaign “YOUth Inspired by Peace</w:t>
      </w:r>
      <w:r w:rsidRPr="009F4C6C">
        <w:rPr>
          <w:b/>
          <w:snapToGrid w:val="0"/>
          <w:lang w:val="en-GB"/>
        </w:rPr>
        <w:t xml:space="preserve">” </w:t>
      </w:r>
      <w:r w:rsidRPr="009F4C6C">
        <w:rPr>
          <w:snapToGrid w:val="0"/>
          <w:lang w:val="en-GB"/>
        </w:rPr>
        <w:t>call,</w:t>
      </w:r>
      <w:r w:rsidRPr="009F4C6C">
        <w:rPr>
          <w:b/>
          <w:snapToGrid w:val="0"/>
          <w:lang w:val="en-GB"/>
        </w:rPr>
        <w:t xml:space="preserve"> </w:t>
      </w:r>
      <w:r w:rsidRPr="009F4C6C">
        <w:rPr>
          <w:snapToGrid w:val="0"/>
          <w:lang w:val="en-GB"/>
        </w:rPr>
        <w:t xml:space="preserve">in response to </w:t>
      </w:r>
      <w:r>
        <w:rPr>
          <w:snapToGrid w:val="0"/>
          <w:lang w:val="en-GB"/>
        </w:rPr>
        <w:t>the inquiries</w:t>
      </w:r>
      <w:r w:rsidRPr="009F4C6C">
        <w:rPr>
          <w:snapToGrid w:val="0"/>
          <w:lang w:val="en-GB"/>
        </w:rPr>
        <w:t xml:space="preserve"> submitted please find below the additional information provided:</w:t>
      </w:r>
    </w:p>
    <w:p w:rsidR="00F71DE1" w:rsidRPr="00E475D9" w:rsidRDefault="00F71DE1" w:rsidP="008706EE">
      <w:pPr>
        <w:pStyle w:val="Blockquote"/>
        <w:ind w:left="0"/>
        <w:rPr>
          <w:b/>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920"/>
      </w:tblGrid>
      <w:tr w:rsidR="00E475D9" w:rsidRPr="00E475D9" w:rsidTr="00F2506C">
        <w:trPr>
          <w:trHeight w:val="638"/>
        </w:trPr>
        <w:tc>
          <w:tcPr>
            <w:tcW w:w="1368" w:type="dxa"/>
            <w:vAlign w:val="center"/>
          </w:tcPr>
          <w:p w:rsidR="00E475D9" w:rsidRPr="00E475D9" w:rsidRDefault="00E475D9" w:rsidP="00F2506C">
            <w:pPr>
              <w:rPr>
                <w:b/>
                <w:bCs/>
              </w:rPr>
            </w:pPr>
            <w:r w:rsidRPr="00E475D9">
              <w:rPr>
                <w:b/>
                <w:bCs/>
              </w:rPr>
              <w:t>Q</w:t>
            </w:r>
            <w:r w:rsidR="00F2506C">
              <w:rPr>
                <w:b/>
                <w:bCs/>
              </w:rPr>
              <w:t xml:space="preserve">uestion </w:t>
            </w:r>
            <w:r w:rsidRPr="00E475D9">
              <w:rPr>
                <w:b/>
                <w:bCs/>
              </w:rPr>
              <w:t>1</w:t>
            </w:r>
          </w:p>
        </w:tc>
        <w:tc>
          <w:tcPr>
            <w:tcW w:w="7920" w:type="dxa"/>
          </w:tcPr>
          <w:p w:rsidR="0078600C" w:rsidRPr="0078600C" w:rsidRDefault="0078600C" w:rsidP="0078600C">
            <w:pPr>
              <w:pStyle w:val="yiv7512859076msonormal"/>
              <w:shd w:val="clear" w:color="auto" w:fill="FFFFFF"/>
              <w:spacing w:before="0" w:beforeAutospacing="0"/>
              <w:jc w:val="both"/>
              <w:rPr>
                <w:rFonts w:ascii="Constantia" w:hAnsi="Constantia"/>
                <w:color w:val="000000"/>
              </w:rPr>
            </w:pPr>
            <w:r w:rsidRPr="0078600C">
              <w:rPr>
                <w:rFonts w:ascii="Constantia" w:hAnsi="Constantia"/>
                <w:color w:val="000000"/>
              </w:rPr>
              <w:t>I will apply as a consortium with my partners from 5 countries. How many expert biographies it is recommended to provide?</w:t>
            </w:r>
          </w:p>
          <w:p w:rsidR="00E475D9" w:rsidRPr="0078600C" w:rsidRDefault="0078600C" w:rsidP="0078600C">
            <w:pPr>
              <w:pStyle w:val="yiv7512859076msonormal"/>
              <w:shd w:val="clear" w:color="auto" w:fill="FFFFFF"/>
              <w:spacing w:before="0" w:beforeAutospacing="0"/>
              <w:jc w:val="both"/>
              <w:rPr>
                <w:rFonts w:ascii="Constantia" w:hAnsi="Constantia"/>
                <w:color w:val="000000"/>
              </w:rPr>
            </w:pPr>
            <w:r w:rsidRPr="0078600C">
              <w:rPr>
                <w:rFonts w:ascii="Constantia" w:hAnsi="Constantia"/>
                <w:color w:val="000000"/>
              </w:rPr>
              <w:t>In the official tender dossier, it is mentioned 5 key CV-s. Shall I provide the CVs of my partners or not?</w:t>
            </w:r>
          </w:p>
        </w:tc>
      </w:tr>
      <w:tr w:rsidR="00E475D9" w:rsidRPr="00E475D9" w:rsidTr="00F2506C">
        <w:trPr>
          <w:trHeight w:val="1160"/>
        </w:trPr>
        <w:tc>
          <w:tcPr>
            <w:tcW w:w="1368" w:type="dxa"/>
            <w:vAlign w:val="center"/>
          </w:tcPr>
          <w:p w:rsidR="00E475D9" w:rsidRPr="00E475D9" w:rsidRDefault="00E475D9" w:rsidP="00F2506C">
            <w:pPr>
              <w:rPr>
                <w:b/>
                <w:bCs/>
              </w:rPr>
            </w:pPr>
            <w:r w:rsidRPr="00E475D9">
              <w:rPr>
                <w:b/>
                <w:bCs/>
              </w:rPr>
              <w:t>A</w:t>
            </w:r>
            <w:r w:rsidR="00F2506C">
              <w:rPr>
                <w:b/>
                <w:bCs/>
              </w:rPr>
              <w:t xml:space="preserve">nswer </w:t>
            </w:r>
            <w:r w:rsidRPr="00E475D9">
              <w:rPr>
                <w:b/>
                <w:bCs/>
              </w:rPr>
              <w:t>1</w:t>
            </w:r>
          </w:p>
        </w:tc>
        <w:tc>
          <w:tcPr>
            <w:tcW w:w="7920" w:type="dxa"/>
          </w:tcPr>
          <w:p w:rsidR="0078600C" w:rsidRPr="0078600C" w:rsidRDefault="0078600C" w:rsidP="0078600C">
            <w:pPr>
              <w:widowControl w:val="0"/>
              <w:tabs>
                <w:tab w:val="left" w:pos="0"/>
                <w:tab w:val="left" w:pos="180"/>
              </w:tabs>
              <w:suppressAutoHyphens/>
              <w:ind w:right="-1"/>
              <w:jc w:val="both"/>
              <w:rPr>
                <w:rFonts w:ascii="Constantia" w:hAnsi="Constantia"/>
              </w:rPr>
            </w:pPr>
            <w:r w:rsidRPr="0078600C">
              <w:rPr>
                <w:rFonts w:ascii="Constantia" w:hAnsi="Constantia"/>
              </w:rPr>
              <w:t>Beyond the requirements for CVs listed in the TOR, it is on the provider to decide if they want to provide additional biographies and engage additional human resources, provided that it's within the available funding and will reach campaign objectives.</w:t>
            </w:r>
          </w:p>
          <w:p w:rsidR="0078600C" w:rsidRDefault="0078600C" w:rsidP="0078600C">
            <w:pPr>
              <w:widowControl w:val="0"/>
              <w:tabs>
                <w:tab w:val="left" w:pos="0"/>
                <w:tab w:val="left" w:pos="180"/>
              </w:tabs>
              <w:suppressAutoHyphens/>
              <w:ind w:right="-1"/>
              <w:jc w:val="both"/>
              <w:rPr>
                <w:rFonts w:ascii="Constantia" w:hAnsi="Constantia"/>
              </w:rPr>
            </w:pPr>
          </w:p>
          <w:p w:rsidR="0078600C" w:rsidRPr="0078600C" w:rsidRDefault="0078600C" w:rsidP="0078600C">
            <w:pPr>
              <w:widowControl w:val="0"/>
              <w:tabs>
                <w:tab w:val="left" w:pos="0"/>
                <w:tab w:val="left" w:pos="180"/>
              </w:tabs>
              <w:suppressAutoHyphens/>
              <w:ind w:right="-1"/>
              <w:jc w:val="both"/>
              <w:rPr>
                <w:rFonts w:ascii="Constantia" w:hAnsi="Constantia"/>
              </w:rPr>
            </w:pPr>
            <w:r w:rsidRPr="0078600C">
              <w:rPr>
                <w:rFonts w:ascii="Constantia" w:hAnsi="Constantia"/>
              </w:rPr>
              <w:t>If the provider is applying on behalf of a consortium, it is on the provider to decide which CVs to highlight or provide in their proposal.</w:t>
            </w:r>
          </w:p>
          <w:p w:rsidR="004C0356" w:rsidRPr="0078600C" w:rsidRDefault="004C0356" w:rsidP="0078600C">
            <w:pPr>
              <w:widowControl w:val="0"/>
              <w:tabs>
                <w:tab w:val="left" w:pos="0"/>
                <w:tab w:val="left" w:pos="180"/>
              </w:tabs>
              <w:suppressAutoHyphens/>
              <w:ind w:right="-1"/>
              <w:jc w:val="both"/>
              <w:rPr>
                <w:rFonts w:ascii="Constantia" w:hAnsi="Constantia"/>
              </w:rPr>
            </w:pPr>
          </w:p>
        </w:tc>
      </w:tr>
      <w:tr w:rsidR="00E475D9" w:rsidRPr="00E475D9" w:rsidTr="00F2506C">
        <w:trPr>
          <w:trHeight w:val="512"/>
        </w:trPr>
        <w:tc>
          <w:tcPr>
            <w:tcW w:w="1368" w:type="dxa"/>
            <w:vAlign w:val="center"/>
          </w:tcPr>
          <w:p w:rsidR="00E475D9" w:rsidRPr="00E475D9" w:rsidRDefault="00E475D9" w:rsidP="00F2506C">
            <w:pPr>
              <w:rPr>
                <w:b/>
                <w:bCs/>
              </w:rPr>
            </w:pPr>
            <w:r w:rsidRPr="00E475D9">
              <w:rPr>
                <w:b/>
                <w:bCs/>
              </w:rPr>
              <w:t>Q</w:t>
            </w:r>
            <w:r w:rsidR="00F2506C">
              <w:rPr>
                <w:b/>
                <w:bCs/>
              </w:rPr>
              <w:t xml:space="preserve">uestion </w:t>
            </w:r>
            <w:r w:rsidRPr="00E475D9">
              <w:rPr>
                <w:b/>
                <w:bCs/>
              </w:rPr>
              <w:t>2</w:t>
            </w:r>
          </w:p>
        </w:tc>
        <w:tc>
          <w:tcPr>
            <w:tcW w:w="7920" w:type="dxa"/>
          </w:tcPr>
          <w:p w:rsidR="00E475D9" w:rsidRPr="0078600C" w:rsidRDefault="0078600C" w:rsidP="0078600C">
            <w:pPr>
              <w:pStyle w:val="yiv7512859076msonormal"/>
              <w:shd w:val="clear" w:color="auto" w:fill="FFFFFF"/>
              <w:jc w:val="both"/>
              <w:rPr>
                <w:rFonts w:ascii="Constantia" w:hAnsi="Constantia"/>
                <w:color w:val="000000"/>
              </w:rPr>
            </w:pPr>
            <w:r w:rsidRPr="0078600C">
              <w:rPr>
                <w:rFonts w:ascii="Constantia" w:hAnsi="Constantia"/>
                <w:color w:val="000000"/>
              </w:rPr>
              <w:t>The financial offer is exclusive of VAT or not?</w:t>
            </w:r>
          </w:p>
        </w:tc>
      </w:tr>
      <w:tr w:rsidR="00E475D9" w:rsidRPr="00E475D9" w:rsidTr="00F2506C">
        <w:trPr>
          <w:trHeight w:val="260"/>
        </w:trPr>
        <w:tc>
          <w:tcPr>
            <w:tcW w:w="1368" w:type="dxa"/>
            <w:vAlign w:val="center"/>
          </w:tcPr>
          <w:p w:rsidR="00E475D9" w:rsidRPr="00E475D9" w:rsidRDefault="00F2506C" w:rsidP="00F2506C">
            <w:pPr>
              <w:rPr>
                <w:b/>
                <w:bCs/>
              </w:rPr>
            </w:pPr>
            <w:r w:rsidRPr="00E475D9">
              <w:rPr>
                <w:b/>
                <w:bCs/>
              </w:rPr>
              <w:t>A</w:t>
            </w:r>
            <w:r>
              <w:rPr>
                <w:b/>
                <w:bCs/>
              </w:rPr>
              <w:t xml:space="preserve">nswer </w:t>
            </w:r>
            <w:r w:rsidR="00E475D9" w:rsidRPr="00E475D9">
              <w:rPr>
                <w:b/>
                <w:bCs/>
              </w:rPr>
              <w:t>2</w:t>
            </w:r>
          </w:p>
        </w:tc>
        <w:tc>
          <w:tcPr>
            <w:tcW w:w="7920" w:type="dxa"/>
          </w:tcPr>
          <w:p w:rsidR="004C0356" w:rsidRPr="0078600C" w:rsidRDefault="004C0356" w:rsidP="0078600C">
            <w:pPr>
              <w:pStyle w:val="PlainText"/>
              <w:jc w:val="both"/>
              <w:rPr>
                <w:rFonts w:ascii="Constantia" w:hAnsi="Constantia" w:cs="Times New Roman"/>
                <w:sz w:val="24"/>
                <w:szCs w:val="24"/>
                <w:lang w:val="en-GB"/>
              </w:rPr>
            </w:pPr>
          </w:p>
          <w:p w:rsidR="0078600C" w:rsidRPr="0078600C" w:rsidRDefault="0078600C" w:rsidP="0078600C">
            <w:pPr>
              <w:widowControl w:val="0"/>
              <w:tabs>
                <w:tab w:val="left" w:pos="0"/>
                <w:tab w:val="left" w:pos="180"/>
              </w:tabs>
              <w:suppressAutoHyphens/>
              <w:ind w:right="-1"/>
              <w:jc w:val="both"/>
              <w:rPr>
                <w:rFonts w:ascii="Constantia" w:hAnsi="Constantia"/>
              </w:rPr>
            </w:pPr>
            <w:r w:rsidRPr="0078600C">
              <w:rPr>
                <w:rFonts w:ascii="Constantia" w:hAnsi="Constantia"/>
              </w:rPr>
              <w:t>With regard to your question concerning the VAT:</w:t>
            </w:r>
          </w:p>
          <w:p w:rsidR="0078600C" w:rsidRPr="0078600C" w:rsidRDefault="0078600C" w:rsidP="0078600C">
            <w:pPr>
              <w:widowControl w:val="0"/>
              <w:tabs>
                <w:tab w:val="left" w:pos="0"/>
                <w:tab w:val="left" w:pos="180"/>
              </w:tabs>
              <w:suppressAutoHyphens/>
              <w:ind w:right="-1"/>
              <w:jc w:val="both"/>
              <w:rPr>
                <w:rFonts w:ascii="Constantia" w:hAnsi="Constantia"/>
              </w:rPr>
            </w:pPr>
            <w:r w:rsidRPr="0078600C">
              <w:rPr>
                <w:rFonts w:ascii="Constantia" w:hAnsi="Constantia"/>
              </w:rPr>
              <w:t>- Please refer to Instructions to Tenderers, part B of the tender dossier, Section 4.2 "Financial Offer" stipulating that:</w:t>
            </w:r>
          </w:p>
          <w:p w:rsidR="0078600C" w:rsidRPr="0078600C" w:rsidRDefault="0078600C" w:rsidP="0078600C">
            <w:pPr>
              <w:widowControl w:val="0"/>
              <w:tabs>
                <w:tab w:val="left" w:pos="0"/>
                <w:tab w:val="left" w:pos="180"/>
              </w:tabs>
              <w:suppressAutoHyphens/>
              <w:ind w:right="-1"/>
              <w:jc w:val="both"/>
              <w:rPr>
                <w:rFonts w:ascii="Constantia" w:hAnsi="Constantia"/>
              </w:rPr>
            </w:pPr>
            <w:r w:rsidRPr="0078600C">
              <w:rPr>
                <w:rFonts w:ascii="Constantia" w:hAnsi="Constantia"/>
              </w:rPr>
              <w:t xml:space="preserve"> b) In the financial offer submitted by the tenderers all applicable taxes must be included. </w:t>
            </w:r>
          </w:p>
          <w:p w:rsidR="0078600C" w:rsidRPr="0078600C" w:rsidRDefault="0078600C" w:rsidP="0078600C">
            <w:pPr>
              <w:widowControl w:val="0"/>
              <w:tabs>
                <w:tab w:val="left" w:pos="0"/>
                <w:tab w:val="left" w:pos="180"/>
              </w:tabs>
              <w:suppressAutoHyphens/>
              <w:ind w:right="-1"/>
              <w:jc w:val="both"/>
              <w:rPr>
                <w:rFonts w:ascii="Constantia" w:hAnsi="Constantia"/>
              </w:rPr>
            </w:pPr>
            <w:r w:rsidRPr="0078600C">
              <w:rPr>
                <w:rFonts w:ascii="Constantia" w:hAnsi="Constantia"/>
              </w:rPr>
              <w:t xml:space="preserve">The definition: All applicable taxes </w:t>
            </w:r>
            <w:r w:rsidRPr="0078600C">
              <w:rPr>
                <w:rFonts w:ascii="Constantia" w:hAnsi="Constantia"/>
                <w:i/>
                <w:u w:val="single"/>
              </w:rPr>
              <w:t>include VAT too.</w:t>
            </w:r>
          </w:p>
          <w:p w:rsidR="004C0356" w:rsidRPr="0078600C" w:rsidRDefault="004C0356" w:rsidP="0078600C">
            <w:pPr>
              <w:pStyle w:val="PlainText"/>
              <w:jc w:val="both"/>
              <w:rPr>
                <w:rFonts w:ascii="Constantia" w:hAnsi="Constantia" w:cs="Times New Roman"/>
                <w:sz w:val="24"/>
                <w:szCs w:val="24"/>
                <w:lang w:val="en-GB"/>
              </w:rPr>
            </w:pPr>
          </w:p>
        </w:tc>
      </w:tr>
      <w:tr w:rsidR="0078600C" w:rsidRPr="00E475D9" w:rsidTr="00F2506C">
        <w:trPr>
          <w:trHeight w:val="422"/>
        </w:trPr>
        <w:tc>
          <w:tcPr>
            <w:tcW w:w="1368" w:type="dxa"/>
            <w:vAlign w:val="center"/>
          </w:tcPr>
          <w:p w:rsidR="0078600C" w:rsidRPr="00E475D9" w:rsidRDefault="0078600C" w:rsidP="00F2506C">
            <w:pPr>
              <w:rPr>
                <w:b/>
                <w:bCs/>
              </w:rPr>
            </w:pPr>
            <w:r>
              <w:rPr>
                <w:b/>
                <w:bCs/>
              </w:rPr>
              <w:lastRenderedPageBreak/>
              <w:t>Q</w:t>
            </w:r>
            <w:r w:rsidR="00F2506C">
              <w:rPr>
                <w:b/>
                <w:bCs/>
              </w:rPr>
              <w:t xml:space="preserve">uestion </w:t>
            </w:r>
            <w:r>
              <w:rPr>
                <w:b/>
                <w:bCs/>
              </w:rPr>
              <w:t>3</w:t>
            </w:r>
          </w:p>
        </w:tc>
        <w:tc>
          <w:tcPr>
            <w:tcW w:w="7920" w:type="dxa"/>
          </w:tcPr>
          <w:p w:rsidR="0078600C" w:rsidRPr="00F2506C" w:rsidRDefault="0078600C" w:rsidP="0078600C">
            <w:pPr>
              <w:pStyle w:val="PlainText"/>
              <w:jc w:val="both"/>
              <w:rPr>
                <w:rFonts w:ascii="Constantia" w:hAnsi="Constantia" w:cs="Times New Roman"/>
                <w:sz w:val="24"/>
                <w:szCs w:val="24"/>
                <w:lang w:val="en-GB"/>
              </w:rPr>
            </w:pPr>
            <w:r w:rsidRPr="00F2506C">
              <w:rPr>
                <w:rFonts w:ascii="Constantia" w:hAnsi="Constantia"/>
                <w:color w:val="000000"/>
                <w:sz w:val="24"/>
                <w:szCs w:val="24"/>
              </w:rPr>
              <w:t>One of my key partners in Kosovo is a TV station- is that ok?</w:t>
            </w:r>
          </w:p>
        </w:tc>
      </w:tr>
      <w:tr w:rsidR="0078600C" w:rsidRPr="00E475D9" w:rsidTr="00F2506C">
        <w:trPr>
          <w:trHeight w:val="260"/>
        </w:trPr>
        <w:tc>
          <w:tcPr>
            <w:tcW w:w="1368" w:type="dxa"/>
            <w:vAlign w:val="center"/>
          </w:tcPr>
          <w:p w:rsidR="0078600C" w:rsidRPr="00E475D9" w:rsidRDefault="0078600C" w:rsidP="00F2506C">
            <w:pPr>
              <w:rPr>
                <w:b/>
                <w:bCs/>
              </w:rPr>
            </w:pPr>
            <w:r>
              <w:rPr>
                <w:b/>
                <w:bCs/>
              </w:rPr>
              <w:t>A</w:t>
            </w:r>
            <w:r w:rsidR="00F2506C">
              <w:rPr>
                <w:b/>
                <w:bCs/>
              </w:rPr>
              <w:t xml:space="preserve">nswer </w:t>
            </w:r>
            <w:r>
              <w:rPr>
                <w:b/>
                <w:bCs/>
              </w:rPr>
              <w:t>3</w:t>
            </w:r>
          </w:p>
        </w:tc>
        <w:tc>
          <w:tcPr>
            <w:tcW w:w="7920" w:type="dxa"/>
          </w:tcPr>
          <w:p w:rsidR="0078600C" w:rsidRPr="00F2506C" w:rsidRDefault="0078600C" w:rsidP="008706EE">
            <w:pPr>
              <w:widowControl w:val="0"/>
              <w:tabs>
                <w:tab w:val="left" w:pos="0"/>
                <w:tab w:val="left" w:pos="180"/>
              </w:tabs>
              <w:suppressAutoHyphens/>
              <w:ind w:right="-1"/>
              <w:jc w:val="both"/>
              <w:rPr>
                <w:rFonts w:ascii="Constantia" w:hAnsi="Constantia"/>
              </w:rPr>
            </w:pPr>
            <w:r w:rsidRPr="00F2506C">
              <w:rPr>
                <w:rFonts w:ascii="Constantia" w:hAnsi="Constantia"/>
              </w:rPr>
              <w:t>The provider decides which partners to engage in the consortium, and as the lead of the consortium is</w:t>
            </w:r>
            <w:r w:rsidR="008706EE" w:rsidRPr="00F2506C">
              <w:rPr>
                <w:rFonts w:ascii="Constantia" w:hAnsi="Constantia"/>
              </w:rPr>
              <w:t xml:space="preserve"> </w:t>
            </w:r>
            <w:r w:rsidRPr="00F2506C">
              <w:rPr>
                <w:rFonts w:ascii="Constantia" w:hAnsi="Constantia"/>
              </w:rPr>
              <w:t>responsible for selecting them and communicating with them. In terms of eligibility - the TV station is an eligible</w:t>
            </w:r>
            <w:r w:rsidR="008706EE" w:rsidRPr="00F2506C">
              <w:rPr>
                <w:rFonts w:ascii="Constantia" w:hAnsi="Constantia"/>
              </w:rPr>
              <w:t xml:space="preserve"> </w:t>
            </w:r>
            <w:r w:rsidRPr="00F2506C">
              <w:rPr>
                <w:rFonts w:ascii="Constantia" w:hAnsi="Constantia"/>
              </w:rPr>
              <w:t>entity.</w:t>
            </w:r>
          </w:p>
        </w:tc>
      </w:tr>
      <w:tr w:rsidR="00F2506C" w:rsidRPr="00E475D9" w:rsidTr="00F2506C">
        <w:trPr>
          <w:trHeight w:val="260"/>
        </w:trPr>
        <w:tc>
          <w:tcPr>
            <w:tcW w:w="1368" w:type="dxa"/>
            <w:vAlign w:val="center"/>
          </w:tcPr>
          <w:p w:rsidR="00F2506C" w:rsidRDefault="00F2506C" w:rsidP="00F2506C">
            <w:pPr>
              <w:rPr>
                <w:b/>
                <w:bCs/>
              </w:rPr>
            </w:pPr>
            <w:r>
              <w:rPr>
                <w:b/>
                <w:bCs/>
              </w:rPr>
              <w:t>Question 4</w:t>
            </w:r>
          </w:p>
        </w:tc>
        <w:tc>
          <w:tcPr>
            <w:tcW w:w="7920" w:type="dxa"/>
          </w:tcPr>
          <w:p w:rsidR="00F2506C" w:rsidRPr="00F2506C" w:rsidRDefault="00F2506C" w:rsidP="008706EE">
            <w:pPr>
              <w:widowControl w:val="0"/>
              <w:tabs>
                <w:tab w:val="left" w:pos="0"/>
                <w:tab w:val="left" w:pos="180"/>
              </w:tabs>
              <w:suppressAutoHyphens/>
              <w:ind w:right="-1"/>
              <w:jc w:val="both"/>
              <w:rPr>
                <w:rFonts w:ascii="Constantia" w:hAnsi="Constantia"/>
              </w:rPr>
            </w:pPr>
            <w:r w:rsidRPr="00F2506C">
              <w:rPr>
                <w:rFonts w:ascii="Constantia" w:hAnsi="Constantia"/>
              </w:rPr>
              <w:t>The required amount of outputs and specific deliveries that are supposed to take place in the course of the campaign, could not possibly be covered by the provided budget. Please let me know do we remain obliged to include all listed products and activities from the ToR or we would have a liberty to downsize them in order to fit the budget We are aware that this is not an usual question but we deem it absolutely needed, since the budget is well below the task lists</w:t>
            </w:r>
          </w:p>
        </w:tc>
      </w:tr>
      <w:tr w:rsidR="00F2506C" w:rsidRPr="00E475D9" w:rsidTr="00F2506C">
        <w:trPr>
          <w:trHeight w:val="260"/>
        </w:trPr>
        <w:tc>
          <w:tcPr>
            <w:tcW w:w="1368" w:type="dxa"/>
            <w:vAlign w:val="center"/>
          </w:tcPr>
          <w:p w:rsidR="00F2506C" w:rsidRDefault="00F2506C" w:rsidP="00F2506C">
            <w:pPr>
              <w:rPr>
                <w:b/>
                <w:bCs/>
              </w:rPr>
            </w:pPr>
            <w:r>
              <w:rPr>
                <w:b/>
                <w:bCs/>
              </w:rPr>
              <w:t>Answer 4</w:t>
            </w:r>
          </w:p>
        </w:tc>
        <w:tc>
          <w:tcPr>
            <w:tcW w:w="7920" w:type="dxa"/>
          </w:tcPr>
          <w:p w:rsidR="00F2506C" w:rsidRPr="00F2506C" w:rsidRDefault="00F2506C" w:rsidP="008706EE">
            <w:pPr>
              <w:widowControl w:val="0"/>
              <w:tabs>
                <w:tab w:val="left" w:pos="0"/>
                <w:tab w:val="left" w:pos="180"/>
              </w:tabs>
              <w:suppressAutoHyphens/>
              <w:ind w:right="-1"/>
              <w:jc w:val="both"/>
              <w:rPr>
                <w:rFonts w:ascii="Constantia" w:hAnsi="Constantia"/>
              </w:rPr>
            </w:pPr>
            <w:r w:rsidRPr="00F2506C">
              <w:rPr>
                <w:rFonts w:ascii="Constantia" w:hAnsi="Constantia"/>
              </w:rPr>
              <w:t>Based on the overall objectives of the campaign, its concept, and expected outcomes, you may submit your proposal that best fits the Terms of References and requirements. Please note that paid PR or influencer campaigns are not an eligible cost under this contract.</w:t>
            </w:r>
          </w:p>
        </w:tc>
      </w:tr>
      <w:tr w:rsidR="00F2506C" w:rsidRPr="00E475D9" w:rsidTr="00F2506C">
        <w:trPr>
          <w:trHeight w:val="260"/>
        </w:trPr>
        <w:tc>
          <w:tcPr>
            <w:tcW w:w="1368" w:type="dxa"/>
            <w:vAlign w:val="center"/>
          </w:tcPr>
          <w:p w:rsidR="00F2506C" w:rsidRDefault="00F2506C" w:rsidP="00F2506C">
            <w:pPr>
              <w:rPr>
                <w:b/>
                <w:bCs/>
              </w:rPr>
            </w:pPr>
            <w:r>
              <w:rPr>
                <w:b/>
                <w:bCs/>
              </w:rPr>
              <w:t>Question 5</w:t>
            </w:r>
          </w:p>
        </w:tc>
        <w:tc>
          <w:tcPr>
            <w:tcW w:w="7920" w:type="dxa"/>
          </w:tcPr>
          <w:p w:rsidR="00F2506C" w:rsidRPr="0078600C" w:rsidRDefault="00F2506C" w:rsidP="00F2506C">
            <w:pPr>
              <w:widowControl w:val="0"/>
              <w:tabs>
                <w:tab w:val="left" w:pos="0"/>
                <w:tab w:val="left" w:pos="180"/>
              </w:tabs>
              <w:suppressAutoHyphens/>
              <w:ind w:right="-1"/>
              <w:jc w:val="both"/>
              <w:rPr>
                <w:rFonts w:ascii="Constantia" w:hAnsi="Constantia"/>
              </w:rPr>
            </w:pPr>
            <w:r w:rsidRPr="00F2506C">
              <w:rPr>
                <w:rFonts w:ascii="Constantia" w:hAnsi="Constantia"/>
              </w:rPr>
              <w:t xml:space="preserve">Is media buying and events implementation included in </w:t>
            </w:r>
            <w:r>
              <w:rPr>
                <w:rFonts w:ascii="Constantia" w:hAnsi="Constantia"/>
              </w:rPr>
              <w:t xml:space="preserve">your budget plan &amp; forecast? </w:t>
            </w:r>
          </w:p>
        </w:tc>
      </w:tr>
      <w:tr w:rsidR="00F2506C" w:rsidRPr="00E475D9" w:rsidTr="00F2506C">
        <w:trPr>
          <w:trHeight w:val="260"/>
        </w:trPr>
        <w:tc>
          <w:tcPr>
            <w:tcW w:w="1368" w:type="dxa"/>
            <w:vAlign w:val="center"/>
          </w:tcPr>
          <w:p w:rsidR="00F2506C" w:rsidRDefault="00F2506C" w:rsidP="00F2506C">
            <w:pPr>
              <w:rPr>
                <w:b/>
                <w:bCs/>
              </w:rPr>
            </w:pPr>
            <w:r>
              <w:rPr>
                <w:b/>
                <w:bCs/>
              </w:rPr>
              <w:t>Answer 5</w:t>
            </w:r>
          </w:p>
        </w:tc>
        <w:tc>
          <w:tcPr>
            <w:tcW w:w="7920" w:type="dxa"/>
          </w:tcPr>
          <w:p w:rsidR="00F2506C" w:rsidRPr="0078600C" w:rsidRDefault="00F2506C" w:rsidP="00F2506C">
            <w:pPr>
              <w:widowControl w:val="0"/>
              <w:tabs>
                <w:tab w:val="left" w:pos="0"/>
                <w:tab w:val="left" w:pos="180"/>
              </w:tabs>
              <w:suppressAutoHyphens/>
              <w:ind w:right="-1"/>
              <w:jc w:val="both"/>
              <w:rPr>
                <w:rFonts w:ascii="Constantia" w:hAnsi="Constantia"/>
              </w:rPr>
            </w:pPr>
            <w:r w:rsidRPr="00F2506C">
              <w:rPr>
                <w:rFonts w:ascii="Constantia" w:hAnsi="Constantia"/>
              </w:rPr>
              <w:t xml:space="preserve">Event implementation is included in the budget. Paid PR or influencer campaigns are not an eligible cost under this contract. </w:t>
            </w:r>
          </w:p>
        </w:tc>
      </w:tr>
      <w:tr w:rsidR="00F2506C" w:rsidRPr="00E475D9" w:rsidTr="00F2506C">
        <w:trPr>
          <w:trHeight w:val="260"/>
        </w:trPr>
        <w:tc>
          <w:tcPr>
            <w:tcW w:w="1368" w:type="dxa"/>
            <w:vAlign w:val="center"/>
          </w:tcPr>
          <w:p w:rsidR="00F2506C" w:rsidRDefault="00F2506C" w:rsidP="00F2506C">
            <w:pPr>
              <w:rPr>
                <w:b/>
                <w:bCs/>
              </w:rPr>
            </w:pPr>
            <w:r>
              <w:rPr>
                <w:b/>
                <w:bCs/>
              </w:rPr>
              <w:t>Question 6</w:t>
            </w:r>
          </w:p>
        </w:tc>
        <w:tc>
          <w:tcPr>
            <w:tcW w:w="7920" w:type="dxa"/>
          </w:tcPr>
          <w:p w:rsidR="00F2506C" w:rsidRPr="00F2506C" w:rsidRDefault="00F2506C" w:rsidP="008706EE">
            <w:pPr>
              <w:widowControl w:val="0"/>
              <w:tabs>
                <w:tab w:val="left" w:pos="0"/>
                <w:tab w:val="left" w:pos="180"/>
              </w:tabs>
              <w:suppressAutoHyphens/>
              <w:ind w:right="-1"/>
              <w:jc w:val="both"/>
              <w:rPr>
                <w:rFonts w:ascii="Constantia" w:hAnsi="Constantia"/>
              </w:rPr>
            </w:pPr>
            <w:r w:rsidRPr="00F2506C">
              <w:rPr>
                <w:rFonts w:ascii="Constantia" w:hAnsi="Constantia"/>
              </w:rPr>
              <w:t>Is the timeline of the project strict on deadlines or do you plan to extend the time length of the project further, to ensure the successful implementation of all listed deliverables?</w:t>
            </w:r>
          </w:p>
        </w:tc>
      </w:tr>
      <w:tr w:rsidR="00F2506C" w:rsidRPr="00E475D9" w:rsidTr="00F2506C">
        <w:trPr>
          <w:trHeight w:val="260"/>
        </w:trPr>
        <w:tc>
          <w:tcPr>
            <w:tcW w:w="1368" w:type="dxa"/>
            <w:vAlign w:val="center"/>
          </w:tcPr>
          <w:p w:rsidR="00F2506C" w:rsidRDefault="00F2506C" w:rsidP="00F2506C">
            <w:pPr>
              <w:rPr>
                <w:b/>
                <w:bCs/>
              </w:rPr>
            </w:pPr>
            <w:r>
              <w:rPr>
                <w:b/>
                <w:bCs/>
              </w:rPr>
              <w:t>Answer 6</w:t>
            </w:r>
          </w:p>
        </w:tc>
        <w:tc>
          <w:tcPr>
            <w:tcW w:w="7920" w:type="dxa"/>
          </w:tcPr>
          <w:p w:rsidR="00F2506C" w:rsidRPr="00F2506C" w:rsidRDefault="00F2506C" w:rsidP="008706EE">
            <w:pPr>
              <w:widowControl w:val="0"/>
              <w:tabs>
                <w:tab w:val="left" w:pos="0"/>
                <w:tab w:val="left" w:pos="180"/>
              </w:tabs>
              <w:suppressAutoHyphens/>
              <w:ind w:right="-1"/>
              <w:jc w:val="both"/>
              <w:rPr>
                <w:rFonts w:ascii="Constantia" w:hAnsi="Constantia"/>
              </w:rPr>
            </w:pPr>
            <w:r w:rsidRPr="00F2506C">
              <w:rPr>
                <w:rFonts w:ascii="Constantia" w:hAnsi="Constantia"/>
              </w:rPr>
              <w:t>The timeline of the project is definite - the 7 May is the hard deadline to finalize all project activities.</w:t>
            </w:r>
          </w:p>
        </w:tc>
      </w:tr>
    </w:tbl>
    <w:p w:rsidR="00D70C29" w:rsidRDefault="00D70C29" w:rsidP="00BF0A2E">
      <w:pPr>
        <w:rPr>
          <w:lang w:val="nb-NO"/>
        </w:rPr>
      </w:pPr>
    </w:p>
    <w:p w:rsidR="000E7D11" w:rsidRDefault="000E7D11" w:rsidP="00BF0A2E">
      <w:pPr>
        <w:rPr>
          <w:lang w:val="nb-NO"/>
        </w:rPr>
      </w:pPr>
    </w:p>
    <w:p w:rsidR="000E7D11" w:rsidRPr="00604C90" w:rsidRDefault="000E7D11" w:rsidP="00BF0A2E">
      <w:pPr>
        <w:rPr>
          <w:lang w:val="nb-NO"/>
        </w:rPr>
      </w:pPr>
      <w:r>
        <w:rPr>
          <w:lang w:val="nb-NO"/>
        </w:rPr>
        <w:t>Thank you!</w:t>
      </w:r>
      <w:bookmarkStart w:id="0" w:name="_GoBack"/>
      <w:bookmarkEnd w:id="0"/>
    </w:p>
    <w:sectPr w:rsidR="000E7D11" w:rsidRPr="00604C90" w:rsidSect="00F2506C">
      <w:footerReference w:type="default" r:id="rId9"/>
      <w:pgSz w:w="12240" w:h="15840"/>
      <w:pgMar w:top="990" w:right="1800" w:bottom="126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DCCDA2" w16cid:durableId="1D6EB864"/>
  <w16cid:commentId w16cid:paraId="1423223B" w16cid:durableId="1D6EA199"/>
  <w16cid:commentId w16cid:paraId="7C2FECD7" w16cid:durableId="1D6EA2B5"/>
  <w16cid:commentId w16cid:paraId="56AED004" w16cid:durableId="1D6EAE18"/>
  <w16cid:commentId w16cid:paraId="7774D4B2" w16cid:durableId="1D6EAECB"/>
  <w16cid:commentId w16cid:paraId="087C1C6C" w16cid:durableId="1D6EAFA5"/>
  <w16cid:commentId w16cid:paraId="3359E561" w16cid:durableId="1D6EAFE0"/>
  <w16cid:commentId w16cid:paraId="7F6D3AD7" w16cid:durableId="1D6EA792"/>
  <w16cid:commentId w16cid:paraId="4ED7D0F2" w16cid:durableId="1D6EB0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FEB" w:rsidRDefault="00626FEB" w:rsidP="00062068">
      <w:r>
        <w:separator/>
      </w:r>
    </w:p>
  </w:endnote>
  <w:endnote w:type="continuationSeparator" w:id="0">
    <w:p w:rsidR="00626FEB" w:rsidRDefault="00626FEB" w:rsidP="0006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592131"/>
      <w:docPartObj>
        <w:docPartGallery w:val="Page Numbers (Bottom of Page)"/>
        <w:docPartUnique/>
      </w:docPartObj>
    </w:sdtPr>
    <w:sdtEndPr>
      <w:rPr>
        <w:noProof/>
      </w:rPr>
    </w:sdtEndPr>
    <w:sdtContent>
      <w:p w:rsidR="00132D6F" w:rsidRDefault="00132D6F">
        <w:pPr>
          <w:pStyle w:val="Footer"/>
          <w:jc w:val="right"/>
        </w:pPr>
        <w:r>
          <w:fldChar w:fldCharType="begin"/>
        </w:r>
        <w:r>
          <w:instrText xml:space="preserve"> PAGE   \* MERGEFORMAT </w:instrText>
        </w:r>
        <w:r>
          <w:fldChar w:fldCharType="separate"/>
        </w:r>
        <w:r w:rsidR="00DA6C40">
          <w:rPr>
            <w:noProof/>
          </w:rPr>
          <w:t>1</w:t>
        </w:r>
        <w:r>
          <w:rPr>
            <w:noProof/>
          </w:rPr>
          <w:fldChar w:fldCharType="end"/>
        </w:r>
      </w:p>
    </w:sdtContent>
  </w:sdt>
  <w:p w:rsidR="00132D6F" w:rsidRPr="00057257" w:rsidRDefault="00132D6F" w:rsidP="00057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FEB" w:rsidRDefault="00626FEB" w:rsidP="00062068">
      <w:r>
        <w:separator/>
      </w:r>
    </w:p>
  </w:footnote>
  <w:footnote w:type="continuationSeparator" w:id="0">
    <w:p w:rsidR="00626FEB" w:rsidRDefault="00626FEB" w:rsidP="00062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671"/>
    <w:multiLevelType w:val="hybridMultilevel"/>
    <w:tmpl w:val="48D2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139ED"/>
    <w:multiLevelType w:val="hybridMultilevel"/>
    <w:tmpl w:val="0C9C3D54"/>
    <w:lvl w:ilvl="0" w:tplc="4E86E7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F1CE4"/>
    <w:multiLevelType w:val="hybridMultilevel"/>
    <w:tmpl w:val="24647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6C12FE"/>
    <w:multiLevelType w:val="hybridMultilevel"/>
    <w:tmpl w:val="863A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cs="Times New Roman" w:hint="default"/>
        <w:b/>
        <w:i w:val="0"/>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0F8E7707"/>
    <w:multiLevelType w:val="hybridMultilevel"/>
    <w:tmpl w:val="24C01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71CF5"/>
    <w:multiLevelType w:val="hybridMultilevel"/>
    <w:tmpl w:val="2A94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0550A"/>
    <w:multiLevelType w:val="hybridMultilevel"/>
    <w:tmpl w:val="2626FB2C"/>
    <w:lvl w:ilvl="0" w:tplc="65E4582C">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4A356BA"/>
    <w:multiLevelType w:val="hybridMultilevel"/>
    <w:tmpl w:val="0E9E38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033E2"/>
    <w:multiLevelType w:val="hybridMultilevel"/>
    <w:tmpl w:val="4CD61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3C0FFE"/>
    <w:multiLevelType w:val="hybridMultilevel"/>
    <w:tmpl w:val="8BE0B6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84517"/>
    <w:multiLevelType w:val="hybridMultilevel"/>
    <w:tmpl w:val="ADF03CAC"/>
    <w:lvl w:ilvl="0" w:tplc="223EF21C">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1C07633"/>
    <w:multiLevelType w:val="hybridMultilevel"/>
    <w:tmpl w:val="8DE4E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A07C1"/>
    <w:multiLevelType w:val="hybridMultilevel"/>
    <w:tmpl w:val="F6A24ABE"/>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F0F7A"/>
    <w:multiLevelType w:val="hybridMultilevel"/>
    <w:tmpl w:val="A7B42A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A3685"/>
    <w:multiLevelType w:val="hybridMultilevel"/>
    <w:tmpl w:val="8DE4E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11C46"/>
    <w:multiLevelType w:val="hybridMultilevel"/>
    <w:tmpl w:val="BB8EE31A"/>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abstractNum w:abstractNumId="17" w15:restartNumberingAfterBreak="0">
    <w:nsid w:val="2D457130"/>
    <w:multiLevelType w:val="hybridMultilevel"/>
    <w:tmpl w:val="3246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D740B"/>
    <w:multiLevelType w:val="hybridMultilevel"/>
    <w:tmpl w:val="1D2EC04C"/>
    <w:lvl w:ilvl="0" w:tplc="04090003">
      <w:start w:val="1"/>
      <w:numFmt w:val="bullet"/>
      <w:lvlText w:val="o"/>
      <w:lvlJc w:val="left"/>
      <w:pPr>
        <w:ind w:left="1695" w:hanging="360"/>
      </w:pPr>
      <w:rPr>
        <w:rFonts w:ascii="Courier New" w:hAnsi="Courier New" w:cs="Courier New"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19" w15:restartNumberingAfterBreak="0">
    <w:nsid w:val="311B2593"/>
    <w:multiLevelType w:val="hybridMultilevel"/>
    <w:tmpl w:val="76484E40"/>
    <w:lvl w:ilvl="0" w:tplc="07C4465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E0F36"/>
    <w:multiLevelType w:val="hybridMultilevel"/>
    <w:tmpl w:val="B3C88722"/>
    <w:lvl w:ilvl="0" w:tplc="7B2E18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F685A"/>
    <w:multiLevelType w:val="hybridMultilevel"/>
    <w:tmpl w:val="B79A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0503F"/>
    <w:multiLevelType w:val="hybridMultilevel"/>
    <w:tmpl w:val="8F08B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FE09C5"/>
    <w:multiLevelType w:val="hybridMultilevel"/>
    <w:tmpl w:val="0E9E38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F42B9"/>
    <w:multiLevelType w:val="multilevel"/>
    <w:tmpl w:val="082E2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973F1C"/>
    <w:multiLevelType w:val="hybridMultilevel"/>
    <w:tmpl w:val="E5EC2DCA"/>
    <w:lvl w:ilvl="0" w:tplc="122EEE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831E9"/>
    <w:multiLevelType w:val="hybridMultilevel"/>
    <w:tmpl w:val="EB1C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42410"/>
    <w:multiLevelType w:val="hybridMultilevel"/>
    <w:tmpl w:val="4176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20970"/>
    <w:multiLevelType w:val="hybridMultilevel"/>
    <w:tmpl w:val="14E868EE"/>
    <w:lvl w:ilvl="0" w:tplc="7DEEB736">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6FC59C4"/>
    <w:multiLevelType w:val="multilevel"/>
    <w:tmpl w:val="04A227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953F0A"/>
    <w:multiLevelType w:val="hybridMultilevel"/>
    <w:tmpl w:val="7A0ECEF8"/>
    <w:lvl w:ilvl="0" w:tplc="34BC89E4">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D0E1B45"/>
    <w:multiLevelType w:val="hybridMultilevel"/>
    <w:tmpl w:val="DE8E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A6048"/>
    <w:multiLevelType w:val="hybridMultilevel"/>
    <w:tmpl w:val="B114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E2854"/>
    <w:multiLevelType w:val="hybridMultilevel"/>
    <w:tmpl w:val="B7B88D9A"/>
    <w:lvl w:ilvl="0" w:tplc="04090001">
      <w:start w:val="1"/>
      <w:numFmt w:val="bullet"/>
      <w:lvlText w:val=""/>
      <w:lvlJc w:val="left"/>
      <w:pPr>
        <w:ind w:left="2415" w:hanging="360"/>
      </w:pPr>
      <w:rPr>
        <w:rFonts w:ascii="Symbol" w:hAnsi="Symbol"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34" w15:restartNumberingAfterBreak="0">
    <w:nsid w:val="64F13313"/>
    <w:multiLevelType w:val="hybridMultilevel"/>
    <w:tmpl w:val="7072361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5" w15:restartNumberingAfterBreak="0">
    <w:nsid w:val="6A8D0053"/>
    <w:multiLevelType w:val="hybridMultilevel"/>
    <w:tmpl w:val="D444DC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177A2"/>
    <w:multiLevelType w:val="hybridMultilevel"/>
    <w:tmpl w:val="C00E7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FAA0C2D"/>
    <w:multiLevelType w:val="hybridMultilevel"/>
    <w:tmpl w:val="AE3C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7273B5"/>
    <w:multiLevelType w:val="hybridMultilevel"/>
    <w:tmpl w:val="9DA2BB4A"/>
    <w:lvl w:ilvl="0" w:tplc="1102C6EA">
      <w:start w:val="1"/>
      <w:numFmt w:val="lowerLetter"/>
      <w:lvlText w:val="%1)"/>
      <w:lvlJc w:val="left"/>
      <w:pPr>
        <w:ind w:left="758" w:hanging="360"/>
      </w:pPr>
      <w:rPr>
        <w:rFonts w:ascii="Times New Roman" w:hAnsi="Times New Roman" w:cs="Times New Roman" w:hint="default"/>
        <w:sz w:val="24"/>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39" w15:restartNumberingAfterBreak="0">
    <w:nsid w:val="7F471145"/>
    <w:multiLevelType w:val="hybridMultilevel"/>
    <w:tmpl w:val="8CB0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
  </w:num>
  <w:num w:numId="4">
    <w:abstractNumId w:val="22"/>
  </w:num>
  <w:num w:numId="5">
    <w:abstractNumId w:val="36"/>
  </w:num>
  <w:num w:numId="6">
    <w:abstractNumId w:val="9"/>
  </w:num>
  <w:num w:numId="7">
    <w:abstractNumId w:val="3"/>
  </w:num>
  <w:num w:numId="8">
    <w:abstractNumId w:val="19"/>
  </w:num>
  <w:num w:numId="9">
    <w:abstractNumId w:val="37"/>
  </w:num>
  <w:num w:numId="10">
    <w:abstractNumId w:val="18"/>
  </w:num>
  <w:num w:numId="11">
    <w:abstractNumId w:val="33"/>
  </w:num>
  <w:num w:numId="12">
    <w:abstractNumId w:val="39"/>
  </w:num>
  <w:num w:numId="13">
    <w:abstractNumId w:val="27"/>
  </w:num>
  <w:num w:numId="14">
    <w:abstractNumId w:val="1"/>
  </w:num>
  <w:num w:numId="15">
    <w:abstractNumId w:val="15"/>
  </w:num>
  <w:num w:numId="16">
    <w:abstractNumId w:val="23"/>
  </w:num>
  <w:num w:numId="17">
    <w:abstractNumId w:val="12"/>
  </w:num>
  <w:num w:numId="18">
    <w:abstractNumId w:val="8"/>
  </w:num>
  <w:num w:numId="19">
    <w:abstractNumId w:val="28"/>
  </w:num>
  <w:num w:numId="20">
    <w:abstractNumId w:val="17"/>
  </w:num>
  <w:num w:numId="21">
    <w:abstractNumId w:val="21"/>
  </w:num>
  <w:num w:numId="22">
    <w:abstractNumId w:val="0"/>
  </w:num>
  <w:num w:numId="23">
    <w:abstractNumId w:val="14"/>
  </w:num>
  <w:num w:numId="24">
    <w:abstractNumId w:val="32"/>
  </w:num>
  <w:num w:numId="25">
    <w:abstractNumId w:val="7"/>
  </w:num>
  <w:num w:numId="26">
    <w:abstractNumId w:val="25"/>
  </w:num>
  <w:num w:numId="27">
    <w:abstractNumId w:val="11"/>
  </w:num>
  <w:num w:numId="28">
    <w:abstractNumId w:val="30"/>
  </w:num>
  <w:num w:numId="29">
    <w:abstractNumId w:val="10"/>
  </w:num>
  <w:num w:numId="30">
    <w:abstractNumId w:val="31"/>
  </w:num>
  <w:num w:numId="31">
    <w:abstractNumId w:val="26"/>
  </w:num>
  <w:num w:numId="32">
    <w:abstractNumId w:val="34"/>
  </w:num>
  <w:num w:numId="33">
    <w:abstractNumId w:val="5"/>
  </w:num>
  <w:num w:numId="34">
    <w:abstractNumId w:val="35"/>
  </w:num>
  <w:num w:numId="35">
    <w:abstractNumId w:val="38"/>
  </w:num>
  <w:num w:numId="36">
    <w:abstractNumId w:val="6"/>
  </w:num>
  <w:num w:numId="37">
    <w:abstractNumId w:val="13"/>
  </w:num>
  <w:num w:numId="38">
    <w:abstractNumId w:val="24"/>
  </w:num>
  <w:num w:numId="39">
    <w:abstractNumId w:val="29"/>
  </w:num>
  <w:num w:numId="40">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DE"/>
    <w:rsid w:val="00000CA2"/>
    <w:rsid w:val="00002F44"/>
    <w:rsid w:val="00003FBD"/>
    <w:rsid w:val="00011036"/>
    <w:rsid w:val="00015392"/>
    <w:rsid w:val="00016BCF"/>
    <w:rsid w:val="00016DD9"/>
    <w:rsid w:val="00020221"/>
    <w:rsid w:val="00023599"/>
    <w:rsid w:val="00025281"/>
    <w:rsid w:val="00026220"/>
    <w:rsid w:val="0003019B"/>
    <w:rsid w:val="00031291"/>
    <w:rsid w:val="000319B1"/>
    <w:rsid w:val="0003265F"/>
    <w:rsid w:val="00032B0E"/>
    <w:rsid w:val="0003328F"/>
    <w:rsid w:val="000348BF"/>
    <w:rsid w:val="00035565"/>
    <w:rsid w:val="00040DEE"/>
    <w:rsid w:val="00042AEF"/>
    <w:rsid w:val="0004380F"/>
    <w:rsid w:val="000455B3"/>
    <w:rsid w:val="00051B13"/>
    <w:rsid w:val="00055C23"/>
    <w:rsid w:val="00057257"/>
    <w:rsid w:val="00060468"/>
    <w:rsid w:val="00062068"/>
    <w:rsid w:val="00070858"/>
    <w:rsid w:val="00071408"/>
    <w:rsid w:val="00072794"/>
    <w:rsid w:val="00080091"/>
    <w:rsid w:val="000829BA"/>
    <w:rsid w:val="0008415A"/>
    <w:rsid w:val="00087421"/>
    <w:rsid w:val="000923A4"/>
    <w:rsid w:val="00092575"/>
    <w:rsid w:val="0009337B"/>
    <w:rsid w:val="00093F87"/>
    <w:rsid w:val="000A2FAB"/>
    <w:rsid w:val="000A3D18"/>
    <w:rsid w:val="000A3D91"/>
    <w:rsid w:val="000A41AA"/>
    <w:rsid w:val="000B51A3"/>
    <w:rsid w:val="000B55AB"/>
    <w:rsid w:val="000B6867"/>
    <w:rsid w:val="000C0205"/>
    <w:rsid w:val="000C316A"/>
    <w:rsid w:val="000C4B50"/>
    <w:rsid w:val="000C5783"/>
    <w:rsid w:val="000C5D4B"/>
    <w:rsid w:val="000C6705"/>
    <w:rsid w:val="000C743A"/>
    <w:rsid w:val="000C7C07"/>
    <w:rsid w:val="000D1205"/>
    <w:rsid w:val="000D24D6"/>
    <w:rsid w:val="000D2D76"/>
    <w:rsid w:val="000D2ECA"/>
    <w:rsid w:val="000D4C20"/>
    <w:rsid w:val="000D5E93"/>
    <w:rsid w:val="000D7458"/>
    <w:rsid w:val="000E27EC"/>
    <w:rsid w:val="000E34BA"/>
    <w:rsid w:val="000E4B03"/>
    <w:rsid w:val="000E59C0"/>
    <w:rsid w:val="000E7D11"/>
    <w:rsid w:val="000E7F85"/>
    <w:rsid w:val="000F06F0"/>
    <w:rsid w:val="000F5AE3"/>
    <w:rsid w:val="001030D4"/>
    <w:rsid w:val="00103D1A"/>
    <w:rsid w:val="00105523"/>
    <w:rsid w:val="001108F7"/>
    <w:rsid w:val="001129A7"/>
    <w:rsid w:val="00113C66"/>
    <w:rsid w:val="00115C01"/>
    <w:rsid w:val="00116858"/>
    <w:rsid w:val="001211E0"/>
    <w:rsid w:val="00121AF7"/>
    <w:rsid w:val="001220C7"/>
    <w:rsid w:val="00126770"/>
    <w:rsid w:val="00126EF4"/>
    <w:rsid w:val="00127EA0"/>
    <w:rsid w:val="00132D6F"/>
    <w:rsid w:val="001364E4"/>
    <w:rsid w:val="0014125C"/>
    <w:rsid w:val="00153302"/>
    <w:rsid w:val="00156997"/>
    <w:rsid w:val="0015796D"/>
    <w:rsid w:val="00157FC2"/>
    <w:rsid w:val="00160A40"/>
    <w:rsid w:val="00160D6A"/>
    <w:rsid w:val="00160F08"/>
    <w:rsid w:val="0016108A"/>
    <w:rsid w:val="00161210"/>
    <w:rsid w:val="0016157E"/>
    <w:rsid w:val="00163C28"/>
    <w:rsid w:val="0016516A"/>
    <w:rsid w:val="00165E47"/>
    <w:rsid w:val="00170056"/>
    <w:rsid w:val="0017536D"/>
    <w:rsid w:val="00175BEC"/>
    <w:rsid w:val="00176226"/>
    <w:rsid w:val="00177E5A"/>
    <w:rsid w:val="00177F58"/>
    <w:rsid w:val="00180FBC"/>
    <w:rsid w:val="001826DE"/>
    <w:rsid w:val="00184D99"/>
    <w:rsid w:val="00186970"/>
    <w:rsid w:val="0019413B"/>
    <w:rsid w:val="00196F97"/>
    <w:rsid w:val="001A29F1"/>
    <w:rsid w:val="001A2C5A"/>
    <w:rsid w:val="001A3106"/>
    <w:rsid w:val="001A5147"/>
    <w:rsid w:val="001A518F"/>
    <w:rsid w:val="001A6976"/>
    <w:rsid w:val="001A76DE"/>
    <w:rsid w:val="001B6E2E"/>
    <w:rsid w:val="001C1F2D"/>
    <w:rsid w:val="001C201D"/>
    <w:rsid w:val="001C3AFA"/>
    <w:rsid w:val="001C44A2"/>
    <w:rsid w:val="001C79C9"/>
    <w:rsid w:val="001D1096"/>
    <w:rsid w:val="001D2342"/>
    <w:rsid w:val="001D24E6"/>
    <w:rsid w:val="001D2D0A"/>
    <w:rsid w:val="001E20D0"/>
    <w:rsid w:val="001E280C"/>
    <w:rsid w:val="001E48BD"/>
    <w:rsid w:val="001E5AF5"/>
    <w:rsid w:val="001E68F3"/>
    <w:rsid w:val="001F0BBD"/>
    <w:rsid w:val="001F1EEE"/>
    <w:rsid w:val="001F4017"/>
    <w:rsid w:val="001F51EE"/>
    <w:rsid w:val="001F578F"/>
    <w:rsid w:val="002006D9"/>
    <w:rsid w:val="002007D0"/>
    <w:rsid w:val="00202765"/>
    <w:rsid w:val="002053B9"/>
    <w:rsid w:val="00205EED"/>
    <w:rsid w:val="00212DC1"/>
    <w:rsid w:val="002215BF"/>
    <w:rsid w:val="0022184F"/>
    <w:rsid w:val="00221B43"/>
    <w:rsid w:val="00231147"/>
    <w:rsid w:val="0023300F"/>
    <w:rsid w:val="0023320C"/>
    <w:rsid w:val="002347F5"/>
    <w:rsid w:val="00235119"/>
    <w:rsid w:val="00240879"/>
    <w:rsid w:val="002415F9"/>
    <w:rsid w:val="0024456D"/>
    <w:rsid w:val="002500A1"/>
    <w:rsid w:val="00250B37"/>
    <w:rsid w:val="00250FC3"/>
    <w:rsid w:val="0025134E"/>
    <w:rsid w:val="0025662C"/>
    <w:rsid w:val="0025722D"/>
    <w:rsid w:val="0026627D"/>
    <w:rsid w:val="00267EA3"/>
    <w:rsid w:val="0027028C"/>
    <w:rsid w:val="002707EB"/>
    <w:rsid w:val="00270E82"/>
    <w:rsid w:val="00271E9B"/>
    <w:rsid w:val="00273F28"/>
    <w:rsid w:val="00275748"/>
    <w:rsid w:val="00277C6A"/>
    <w:rsid w:val="00280767"/>
    <w:rsid w:val="00280DF8"/>
    <w:rsid w:val="002814C6"/>
    <w:rsid w:val="00282361"/>
    <w:rsid w:val="00282AAF"/>
    <w:rsid w:val="00285948"/>
    <w:rsid w:val="00291F42"/>
    <w:rsid w:val="00292FC9"/>
    <w:rsid w:val="0029318D"/>
    <w:rsid w:val="00294EC0"/>
    <w:rsid w:val="00295681"/>
    <w:rsid w:val="002961A4"/>
    <w:rsid w:val="00297A5B"/>
    <w:rsid w:val="002A1A36"/>
    <w:rsid w:val="002A2022"/>
    <w:rsid w:val="002A3D03"/>
    <w:rsid w:val="002A5A9D"/>
    <w:rsid w:val="002A6CD0"/>
    <w:rsid w:val="002B1092"/>
    <w:rsid w:val="002B1A0C"/>
    <w:rsid w:val="002B3654"/>
    <w:rsid w:val="002B3A6A"/>
    <w:rsid w:val="002B4DCA"/>
    <w:rsid w:val="002B5B8E"/>
    <w:rsid w:val="002B7D04"/>
    <w:rsid w:val="002C266C"/>
    <w:rsid w:val="002C4604"/>
    <w:rsid w:val="002D0748"/>
    <w:rsid w:val="002D1385"/>
    <w:rsid w:val="002D169A"/>
    <w:rsid w:val="002E0C12"/>
    <w:rsid w:val="002E5A0E"/>
    <w:rsid w:val="002E6EAC"/>
    <w:rsid w:val="002E7EC9"/>
    <w:rsid w:val="002E7F1A"/>
    <w:rsid w:val="002F7B2B"/>
    <w:rsid w:val="00303192"/>
    <w:rsid w:val="00305439"/>
    <w:rsid w:val="003072D8"/>
    <w:rsid w:val="003078B6"/>
    <w:rsid w:val="00310728"/>
    <w:rsid w:val="00312E9B"/>
    <w:rsid w:val="003146E9"/>
    <w:rsid w:val="00314FB0"/>
    <w:rsid w:val="00315A1F"/>
    <w:rsid w:val="00316C41"/>
    <w:rsid w:val="0031747E"/>
    <w:rsid w:val="00322517"/>
    <w:rsid w:val="003227FE"/>
    <w:rsid w:val="00322AAA"/>
    <w:rsid w:val="00324C55"/>
    <w:rsid w:val="0032526F"/>
    <w:rsid w:val="00326D5F"/>
    <w:rsid w:val="00326DA4"/>
    <w:rsid w:val="00330AC2"/>
    <w:rsid w:val="00333208"/>
    <w:rsid w:val="0033398A"/>
    <w:rsid w:val="0033523A"/>
    <w:rsid w:val="00335FC2"/>
    <w:rsid w:val="00337221"/>
    <w:rsid w:val="0034551C"/>
    <w:rsid w:val="003461A1"/>
    <w:rsid w:val="0035451F"/>
    <w:rsid w:val="00355609"/>
    <w:rsid w:val="003570B0"/>
    <w:rsid w:val="00357ABC"/>
    <w:rsid w:val="00357B87"/>
    <w:rsid w:val="00362655"/>
    <w:rsid w:val="003639A1"/>
    <w:rsid w:val="00364A93"/>
    <w:rsid w:val="003706DE"/>
    <w:rsid w:val="00370DC5"/>
    <w:rsid w:val="00371EF4"/>
    <w:rsid w:val="00373721"/>
    <w:rsid w:val="003744C4"/>
    <w:rsid w:val="00374C86"/>
    <w:rsid w:val="003755F9"/>
    <w:rsid w:val="003802B7"/>
    <w:rsid w:val="003809C8"/>
    <w:rsid w:val="00380EFF"/>
    <w:rsid w:val="003814DB"/>
    <w:rsid w:val="00390584"/>
    <w:rsid w:val="00391E04"/>
    <w:rsid w:val="00392847"/>
    <w:rsid w:val="00395D86"/>
    <w:rsid w:val="00395EFA"/>
    <w:rsid w:val="003A3CA1"/>
    <w:rsid w:val="003A772F"/>
    <w:rsid w:val="003A7E92"/>
    <w:rsid w:val="003B0EE7"/>
    <w:rsid w:val="003B2233"/>
    <w:rsid w:val="003B24C9"/>
    <w:rsid w:val="003B2651"/>
    <w:rsid w:val="003B4AE9"/>
    <w:rsid w:val="003B7EB7"/>
    <w:rsid w:val="003C07E2"/>
    <w:rsid w:val="003C1312"/>
    <w:rsid w:val="003C6E92"/>
    <w:rsid w:val="003C7A67"/>
    <w:rsid w:val="003D0C25"/>
    <w:rsid w:val="003D10CA"/>
    <w:rsid w:val="003D1A96"/>
    <w:rsid w:val="003D1CDC"/>
    <w:rsid w:val="003D1F7B"/>
    <w:rsid w:val="003D3836"/>
    <w:rsid w:val="003D3AED"/>
    <w:rsid w:val="003D4537"/>
    <w:rsid w:val="003E03FC"/>
    <w:rsid w:val="003E0BBC"/>
    <w:rsid w:val="003E1150"/>
    <w:rsid w:val="003E1837"/>
    <w:rsid w:val="003E20EB"/>
    <w:rsid w:val="003F0AE3"/>
    <w:rsid w:val="003F1032"/>
    <w:rsid w:val="003F21D4"/>
    <w:rsid w:val="003F5030"/>
    <w:rsid w:val="003F5673"/>
    <w:rsid w:val="003F64E9"/>
    <w:rsid w:val="003F7A98"/>
    <w:rsid w:val="004024F9"/>
    <w:rsid w:val="00402F8D"/>
    <w:rsid w:val="00406143"/>
    <w:rsid w:val="00407BA4"/>
    <w:rsid w:val="0041233B"/>
    <w:rsid w:val="00415922"/>
    <w:rsid w:val="00417661"/>
    <w:rsid w:val="00417F8D"/>
    <w:rsid w:val="004219F2"/>
    <w:rsid w:val="00422133"/>
    <w:rsid w:val="00423E1F"/>
    <w:rsid w:val="00425020"/>
    <w:rsid w:val="00425633"/>
    <w:rsid w:val="0042581C"/>
    <w:rsid w:val="00426FA2"/>
    <w:rsid w:val="00431C1A"/>
    <w:rsid w:val="0043465E"/>
    <w:rsid w:val="004360B0"/>
    <w:rsid w:val="00437094"/>
    <w:rsid w:val="00440138"/>
    <w:rsid w:val="0044044F"/>
    <w:rsid w:val="00440486"/>
    <w:rsid w:val="00442B38"/>
    <w:rsid w:val="00446263"/>
    <w:rsid w:val="004577C2"/>
    <w:rsid w:val="0046084B"/>
    <w:rsid w:val="00461C5E"/>
    <w:rsid w:val="004620B3"/>
    <w:rsid w:val="00463D7C"/>
    <w:rsid w:val="004650BB"/>
    <w:rsid w:val="004675B9"/>
    <w:rsid w:val="0047136D"/>
    <w:rsid w:val="00472B77"/>
    <w:rsid w:val="00472B9D"/>
    <w:rsid w:val="0047636E"/>
    <w:rsid w:val="00477576"/>
    <w:rsid w:val="00477759"/>
    <w:rsid w:val="0048194E"/>
    <w:rsid w:val="00482742"/>
    <w:rsid w:val="00483FD5"/>
    <w:rsid w:val="00484559"/>
    <w:rsid w:val="00484577"/>
    <w:rsid w:val="00485376"/>
    <w:rsid w:val="00486D82"/>
    <w:rsid w:val="00487827"/>
    <w:rsid w:val="004938F7"/>
    <w:rsid w:val="00493B15"/>
    <w:rsid w:val="00496F36"/>
    <w:rsid w:val="004977F8"/>
    <w:rsid w:val="004A01EF"/>
    <w:rsid w:val="004A0D76"/>
    <w:rsid w:val="004A4D08"/>
    <w:rsid w:val="004A640B"/>
    <w:rsid w:val="004B1F68"/>
    <w:rsid w:val="004B39C4"/>
    <w:rsid w:val="004B40B0"/>
    <w:rsid w:val="004B43B1"/>
    <w:rsid w:val="004B4524"/>
    <w:rsid w:val="004B5840"/>
    <w:rsid w:val="004B7A2A"/>
    <w:rsid w:val="004C0356"/>
    <w:rsid w:val="004C158A"/>
    <w:rsid w:val="004C1989"/>
    <w:rsid w:val="004C1EAB"/>
    <w:rsid w:val="004C4F3F"/>
    <w:rsid w:val="004C6E4B"/>
    <w:rsid w:val="004D33D0"/>
    <w:rsid w:val="004D4BAB"/>
    <w:rsid w:val="004E113C"/>
    <w:rsid w:val="004E221F"/>
    <w:rsid w:val="004E4EE8"/>
    <w:rsid w:val="004E7EFE"/>
    <w:rsid w:val="004F0DD8"/>
    <w:rsid w:val="004F1ED0"/>
    <w:rsid w:val="004F2738"/>
    <w:rsid w:val="004F2B72"/>
    <w:rsid w:val="004F36EA"/>
    <w:rsid w:val="004F482C"/>
    <w:rsid w:val="004F53F3"/>
    <w:rsid w:val="004F61F9"/>
    <w:rsid w:val="004F7485"/>
    <w:rsid w:val="00501865"/>
    <w:rsid w:val="0050445D"/>
    <w:rsid w:val="00506B48"/>
    <w:rsid w:val="00511DD2"/>
    <w:rsid w:val="00512E10"/>
    <w:rsid w:val="00513174"/>
    <w:rsid w:val="00513BC6"/>
    <w:rsid w:val="00513EA7"/>
    <w:rsid w:val="005158EC"/>
    <w:rsid w:val="005171C5"/>
    <w:rsid w:val="00524B83"/>
    <w:rsid w:val="0052743E"/>
    <w:rsid w:val="005332DC"/>
    <w:rsid w:val="0053377D"/>
    <w:rsid w:val="005351F0"/>
    <w:rsid w:val="00536AEE"/>
    <w:rsid w:val="005438FA"/>
    <w:rsid w:val="00544F52"/>
    <w:rsid w:val="005518C2"/>
    <w:rsid w:val="00551E7F"/>
    <w:rsid w:val="005536EC"/>
    <w:rsid w:val="00555D09"/>
    <w:rsid w:val="00556005"/>
    <w:rsid w:val="00562CB5"/>
    <w:rsid w:val="0056323B"/>
    <w:rsid w:val="005651D1"/>
    <w:rsid w:val="0056739E"/>
    <w:rsid w:val="00570E38"/>
    <w:rsid w:val="00572436"/>
    <w:rsid w:val="0057458F"/>
    <w:rsid w:val="00577807"/>
    <w:rsid w:val="0058319D"/>
    <w:rsid w:val="00583791"/>
    <w:rsid w:val="00584521"/>
    <w:rsid w:val="0058504C"/>
    <w:rsid w:val="005928D4"/>
    <w:rsid w:val="00593683"/>
    <w:rsid w:val="00593ACC"/>
    <w:rsid w:val="00594B5B"/>
    <w:rsid w:val="0059536A"/>
    <w:rsid w:val="00596BC8"/>
    <w:rsid w:val="005A0917"/>
    <w:rsid w:val="005A19BE"/>
    <w:rsid w:val="005A2658"/>
    <w:rsid w:val="005A3FC0"/>
    <w:rsid w:val="005A4C91"/>
    <w:rsid w:val="005A5040"/>
    <w:rsid w:val="005A5D22"/>
    <w:rsid w:val="005A6E4D"/>
    <w:rsid w:val="005A76B6"/>
    <w:rsid w:val="005B2678"/>
    <w:rsid w:val="005B2F48"/>
    <w:rsid w:val="005B51E7"/>
    <w:rsid w:val="005B5B64"/>
    <w:rsid w:val="005B7BCB"/>
    <w:rsid w:val="005C1CDE"/>
    <w:rsid w:val="005C4504"/>
    <w:rsid w:val="005C4AD2"/>
    <w:rsid w:val="005C6465"/>
    <w:rsid w:val="005C6F23"/>
    <w:rsid w:val="005C78E6"/>
    <w:rsid w:val="005C7A8D"/>
    <w:rsid w:val="005D2338"/>
    <w:rsid w:val="005D2D40"/>
    <w:rsid w:val="005D33AB"/>
    <w:rsid w:val="005D6BA6"/>
    <w:rsid w:val="005E3511"/>
    <w:rsid w:val="005E469C"/>
    <w:rsid w:val="005E5571"/>
    <w:rsid w:val="005E55F5"/>
    <w:rsid w:val="005F50A2"/>
    <w:rsid w:val="005F71DE"/>
    <w:rsid w:val="006020B1"/>
    <w:rsid w:val="00602F13"/>
    <w:rsid w:val="00604C90"/>
    <w:rsid w:val="006079C0"/>
    <w:rsid w:val="00611189"/>
    <w:rsid w:val="00613770"/>
    <w:rsid w:val="006222D6"/>
    <w:rsid w:val="006225EE"/>
    <w:rsid w:val="0062279A"/>
    <w:rsid w:val="00623E69"/>
    <w:rsid w:val="006246B8"/>
    <w:rsid w:val="00626FEB"/>
    <w:rsid w:val="00627075"/>
    <w:rsid w:val="00636450"/>
    <w:rsid w:val="00636910"/>
    <w:rsid w:val="006374FA"/>
    <w:rsid w:val="00640667"/>
    <w:rsid w:val="00640B18"/>
    <w:rsid w:val="006434F7"/>
    <w:rsid w:val="00643FE3"/>
    <w:rsid w:val="0065106B"/>
    <w:rsid w:val="00653C39"/>
    <w:rsid w:val="00653D54"/>
    <w:rsid w:val="00660678"/>
    <w:rsid w:val="0066088C"/>
    <w:rsid w:val="00662008"/>
    <w:rsid w:val="006632E5"/>
    <w:rsid w:val="00663C1E"/>
    <w:rsid w:val="00664B1F"/>
    <w:rsid w:val="006673B8"/>
    <w:rsid w:val="00667AAD"/>
    <w:rsid w:val="00667FA2"/>
    <w:rsid w:val="0067034A"/>
    <w:rsid w:val="006747F3"/>
    <w:rsid w:val="006759D0"/>
    <w:rsid w:val="00676BE9"/>
    <w:rsid w:val="00677A98"/>
    <w:rsid w:val="00677E5D"/>
    <w:rsid w:val="0068058D"/>
    <w:rsid w:val="00683F99"/>
    <w:rsid w:val="0068416F"/>
    <w:rsid w:val="00687015"/>
    <w:rsid w:val="00690CCC"/>
    <w:rsid w:val="00691B4A"/>
    <w:rsid w:val="00692C64"/>
    <w:rsid w:val="00696B55"/>
    <w:rsid w:val="006A18A6"/>
    <w:rsid w:val="006A21AD"/>
    <w:rsid w:val="006A345B"/>
    <w:rsid w:val="006A67FA"/>
    <w:rsid w:val="006A6FC4"/>
    <w:rsid w:val="006B04DB"/>
    <w:rsid w:val="006B0589"/>
    <w:rsid w:val="006B375A"/>
    <w:rsid w:val="006B4786"/>
    <w:rsid w:val="006C46A5"/>
    <w:rsid w:val="006C6BDB"/>
    <w:rsid w:val="006C73BD"/>
    <w:rsid w:val="006D3ACB"/>
    <w:rsid w:val="006D4FBB"/>
    <w:rsid w:val="006E0222"/>
    <w:rsid w:val="006E1D17"/>
    <w:rsid w:val="006E6512"/>
    <w:rsid w:val="006E71D4"/>
    <w:rsid w:val="006F0FD4"/>
    <w:rsid w:val="006F127D"/>
    <w:rsid w:val="007072A9"/>
    <w:rsid w:val="0071279B"/>
    <w:rsid w:val="00714713"/>
    <w:rsid w:val="00716602"/>
    <w:rsid w:val="00721B4E"/>
    <w:rsid w:val="007226C9"/>
    <w:rsid w:val="007267FC"/>
    <w:rsid w:val="0073083C"/>
    <w:rsid w:val="0073370D"/>
    <w:rsid w:val="0074392D"/>
    <w:rsid w:val="0074632D"/>
    <w:rsid w:val="0074699D"/>
    <w:rsid w:val="00747647"/>
    <w:rsid w:val="00750573"/>
    <w:rsid w:val="007533FF"/>
    <w:rsid w:val="0075383E"/>
    <w:rsid w:val="00753A24"/>
    <w:rsid w:val="0075632E"/>
    <w:rsid w:val="007615B1"/>
    <w:rsid w:val="0076252D"/>
    <w:rsid w:val="00765ED5"/>
    <w:rsid w:val="00765F25"/>
    <w:rsid w:val="00770500"/>
    <w:rsid w:val="00770DD0"/>
    <w:rsid w:val="00771C9B"/>
    <w:rsid w:val="007723C3"/>
    <w:rsid w:val="0077247F"/>
    <w:rsid w:val="00772F7F"/>
    <w:rsid w:val="00782206"/>
    <w:rsid w:val="00782846"/>
    <w:rsid w:val="00784016"/>
    <w:rsid w:val="00784C2B"/>
    <w:rsid w:val="0078600C"/>
    <w:rsid w:val="00787072"/>
    <w:rsid w:val="007938E7"/>
    <w:rsid w:val="007A453E"/>
    <w:rsid w:val="007A5454"/>
    <w:rsid w:val="007A6C65"/>
    <w:rsid w:val="007A788A"/>
    <w:rsid w:val="007B1069"/>
    <w:rsid w:val="007B18C1"/>
    <w:rsid w:val="007B42F2"/>
    <w:rsid w:val="007B53D1"/>
    <w:rsid w:val="007B609D"/>
    <w:rsid w:val="007B6DFD"/>
    <w:rsid w:val="007C2DFC"/>
    <w:rsid w:val="007C5FC6"/>
    <w:rsid w:val="007C719E"/>
    <w:rsid w:val="007C75C1"/>
    <w:rsid w:val="007C75FA"/>
    <w:rsid w:val="007D0E1F"/>
    <w:rsid w:val="007D17B4"/>
    <w:rsid w:val="007D271F"/>
    <w:rsid w:val="007D2E3A"/>
    <w:rsid w:val="007D5BAB"/>
    <w:rsid w:val="007D5D62"/>
    <w:rsid w:val="007D7268"/>
    <w:rsid w:val="007E46AC"/>
    <w:rsid w:val="007E58C7"/>
    <w:rsid w:val="007E5AF5"/>
    <w:rsid w:val="007F3482"/>
    <w:rsid w:val="007F5EF3"/>
    <w:rsid w:val="008006B4"/>
    <w:rsid w:val="00800C97"/>
    <w:rsid w:val="008012E3"/>
    <w:rsid w:val="0080385C"/>
    <w:rsid w:val="008056C4"/>
    <w:rsid w:val="00805A3B"/>
    <w:rsid w:val="0081266F"/>
    <w:rsid w:val="0081405C"/>
    <w:rsid w:val="008148FE"/>
    <w:rsid w:val="00814CFC"/>
    <w:rsid w:val="008152EB"/>
    <w:rsid w:val="00816251"/>
    <w:rsid w:val="00820545"/>
    <w:rsid w:val="00820E20"/>
    <w:rsid w:val="0082529A"/>
    <w:rsid w:val="00826078"/>
    <w:rsid w:val="00831A3E"/>
    <w:rsid w:val="00832485"/>
    <w:rsid w:val="00837D6E"/>
    <w:rsid w:val="00840A0C"/>
    <w:rsid w:val="00840E59"/>
    <w:rsid w:val="00840F79"/>
    <w:rsid w:val="00842F2B"/>
    <w:rsid w:val="00844CAA"/>
    <w:rsid w:val="00850587"/>
    <w:rsid w:val="008505A7"/>
    <w:rsid w:val="008506B1"/>
    <w:rsid w:val="00854D4B"/>
    <w:rsid w:val="008550DB"/>
    <w:rsid w:val="008559A4"/>
    <w:rsid w:val="0085663C"/>
    <w:rsid w:val="0085758F"/>
    <w:rsid w:val="00857BD8"/>
    <w:rsid w:val="0086579A"/>
    <w:rsid w:val="00865AD5"/>
    <w:rsid w:val="00866768"/>
    <w:rsid w:val="00867279"/>
    <w:rsid w:val="008706EE"/>
    <w:rsid w:val="008718D5"/>
    <w:rsid w:val="0087239D"/>
    <w:rsid w:val="0087385B"/>
    <w:rsid w:val="00877115"/>
    <w:rsid w:val="008772A4"/>
    <w:rsid w:val="008834D4"/>
    <w:rsid w:val="008838F2"/>
    <w:rsid w:val="00885108"/>
    <w:rsid w:val="00893DCE"/>
    <w:rsid w:val="0089454D"/>
    <w:rsid w:val="0089513B"/>
    <w:rsid w:val="00895920"/>
    <w:rsid w:val="0089669F"/>
    <w:rsid w:val="00897029"/>
    <w:rsid w:val="0089729A"/>
    <w:rsid w:val="00897B1B"/>
    <w:rsid w:val="008A13A7"/>
    <w:rsid w:val="008A52FD"/>
    <w:rsid w:val="008A59F9"/>
    <w:rsid w:val="008B1C98"/>
    <w:rsid w:val="008B1F10"/>
    <w:rsid w:val="008B2F96"/>
    <w:rsid w:val="008B50CB"/>
    <w:rsid w:val="008B5DBC"/>
    <w:rsid w:val="008D11BD"/>
    <w:rsid w:val="008D1B00"/>
    <w:rsid w:val="008D22F2"/>
    <w:rsid w:val="008D6E0A"/>
    <w:rsid w:val="008E0529"/>
    <w:rsid w:val="008E4B04"/>
    <w:rsid w:val="008E569A"/>
    <w:rsid w:val="008E5E75"/>
    <w:rsid w:val="008F2485"/>
    <w:rsid w:val="008F2780"/>
    <w:rsid w:val="008F298B"/>
    <w:rsid w:val="008F68E4"/>
    <w:rsid w:val="008F730D"/>
    <w:rsid w:val="008F76A9"/>
    <w:rsid w:val="008F7CD1"/>
    <w:rsid w:val="00900A5F"/>
    <w:rsid w:val="00902DC7"/>
    <w:rsid w:val="0090340B"/>
    <w:rsid w:val="009112BF"/>
    <w:rsid w:val="00911ECF"/>
    <w:rsid w:val="009126B7"/>
    <w:rsid w:val="009136BF"/>
    <w:rsid w:val="00913773"/>
    <w:rsid w:val="0091509E"/>
    <w:rsid w:val="00915D91"/>
    <w:rsid w:val="0091639B"/>
    <w:rsid w:val="0092060A"/>
    <w:rsid w:val="0092669C"/>
    <w:rsid w:val="00927F10"/>
    <w:rsid w:val="00937066"/>
    <w:rsid w:val="009412C4"/>
    <w:rsid w:val="00946100"/>
    <w:rsid w:val="009539EB"/>
    <w:rsid w:val="009542A3"/>
    <w:rsid w:val="0095472C"/>
    <w:rsid w:val="009555C4"/>
    <w:rsid w:val="009560C2"/>
    <w:rsid w:val="00956D78"/>
    <w:rsid w:val="0096179D"/>
    <w:rsid w:val="0096473F"/>
    <w:rsid w:val="00967615"/>
    <w:rsid w:val="0097259E"/>
    <w:rsid w:val="00975BB3"/>
    <w:rsid w:val="00976D44"/>
    <w:rsid w:val="00976FBA"/>
    <w:rsid w:val="009773A1"/>
    <w:rsid w:val="00977966"/>
    <w:rsid w:val="009806C5"/>
    <w:rsid w:val="00983272"/>
    <w:rsid w:val="00983308"/>
    <w:rsid w:val="00983E29"/>
    <w:rsid w:val="009867E3"/>
    <w:rsid w:val="009870CB"/>
    <w:rsid w:val="00987186"/>
    <w:rsid w:val="009871E5"/>
    <w:rsid w:val="00990CF6"/>
    <w:rsid w:val="00996CBD"/>
    <w:rsid w:val="00997B8F"/>
    <w:rsid w:val="009A10D0"/>
    <w:rsid w:val="009A27AC"/>
    <w:rsid w:val="009A282A"/>
    <w:rsid w:val="009A2CB8"/>
    <w:rsid w:val="009A332C"/>
    <w:rsid w:val="009A34BB"/>
    <w:rsid w:val="009A540D"/>
    <w:rsid w:val="009A6C82"/>
    <w:rsid w:val="009A7752"/>
    <w:rsid w:val="009B1989"/>
    <w:rsid w:val="009B1A75"/>
    <w:rsid w:val="009B4A70"/>
    <w:rsid w:val="009B777E"/>
    <w:rsid w:val="009C1D2B"/>
    <w:rsid w:val="009C5F4C"/>
    <w:rsid w:val="009D3C4D"/>
    <w:rsid w:val="009D3F09"/>
    <w:rsid w:val="009D6282"/>
    <w:rsid w:val="009D72BD"/>
    <w:rsid w:val="009E0414"/>
    <w:rsid w:val="009E23AF"/>
    <w:rsid w:val="009E5D4F"/>
    <w:rsid w:val="009F02F2"/>
    <w:rsid w:val="009F1C0F"/>
    <w:rsid w:val="009F348A"/>
    <w:rsid w:val="009F6042"/>
    <w:rsid w:val="009F79A3"/>
    <w:rsid w:val="00A01424"/>
    <w:rsid w:val="00A03AF9"/>
    <w:rsid w:val="00A0441A"/>
    <w:rsid w:val="00A06CCC"/>
    <w:rsid w:val="00A1158A"/>
    <w:rsid w:val="00A11C03"/>
    <w:rsid w:val="00A149A3"/>
    <w:rsid w:val="00A1777B"/>
    <w:rsid w:val="00A21B1F"/>
    <w:rsid w:val="00A245D8"/>
    <w:rsid w:val="00A26687"/>
    <w:rsid w:val="00A27F76"/>
    <w:rsid w:val="00A3028F"/>
    <w:rsid w:val="00A33756"/>
    <w:rsid w:val="00A428BC"/>
    <w:rsid w:val="00A436EE"/>
    <w:rsid w:val="00A444BD"/>
    <w:rsid w:val="00A4529B"/>
    <w:rsid w:val="00A5065A"/>
    <w:rsid w:val="00A50B5F"/>
    <w:rsid w:val="00A5196E"/>
    <w:rsid w:val="00A5285B"/>
    <w:rsid w:val="00A53C27"/>
    <w:rsid w:val="00A6336E"/>
    <w:rsid w:val="00A64D5C"/>
    <w:rsid w:val="00A653E6"/>
    <w:rsid w:val="00A65BDD"/>
    <w:rsid w:val="00A670DE"/>
    <w:rsid w:val="00A675F4"/>
    <w:rsid w:val="00A70E42"/>
    <w:rsid w:val="00A7388F"/>
    <w:rsid w:val="00A748FB"/>
    <w:rsid w:val="00A814B8"/>
    <w:rsid w:val="00A82D43"/>
    <w:rsid w:val="00A84A44"/>
    <w:rsid w:val="00A901E4"/>
    <w:rsid w:val="00A90896"/>
    <w:rsid w:val="00A92B1C"/>
    <w:rsid w:val="00A942FD"/>
    <w:rsid w:val="00A94338"/>
    <w:rsid w:val="00A96454"/>
    <w:rsid w:val="00A97FAF"/>
    <w:rsid w:val="00AA0FF1"/>
    <w:rsid w:val="00AA1D71"/>
    <w:rsid w:val="00AA387F"/>
    <w:rsid w:val="00AA4466"/>
    <w:rsid w:val="00AA6CEE"/>
    <w:rsid w:val="00AA727E"/>
    <w:rsid w:val="00AA768E"/>
    <w:rsid w:val="00AB4410"/>
    <w:rsid w:val="00AB701D"/>
    <w:rsid w:val="00AC0B7F"/>
    <w:rsid w:val="00AC1102"/>
    <w:rsid w:val="00AC1AB5"/>
    <w:rsid w:val="00AC5D1D"/>
    <w:rsid w:val="00AC62BD"/>
    <w:rsid w:val="00AC7F39"/>
    <w:rsid w:val="00AD09D5"/>
    <w:rsid w:val="00AD0FB9"/>
    <w:rsid w:val="00AD0FE7"/>
    <w:rsid w:val="00AD4F3C"/>
    <w:rsid w:val="00AE0764"/>
    <w:rsid w:val="00AE1150"/>
    <w:rsid w:val="00AE1EF3"/>
    <w:rsid w:val="00AE3542"/>
    <w:rsid w:val="00AE389D"/>
    <w:rsid w:val="00AE4918"/>
    <w:rsid w:val="00AE680C"/>
    <w:rsid w:val="00AE6F1C"/>
    <w:rsid w:val="00AE73C7"/>
    <w:rsid w:val="00AF060B"/>
    <w:rsid w:val="00AF08B5"/>
    <w:rsid w:val="00AF0C8D"/>
    <w:rsid w:val="00AF2863"/>
    <w:rsid w:val="00AF5BAC"/>
    <w:rsid w:val="00AF6731"/>
    <w:rsid w:val="00AF7488"/>
    <w:rsid w:val="00B0783A"/>
    <w:rsid w:val="00B101AC"/>
    <w:rsid w:val="00B12188"/>
    <w:rsid w:val="00B13E61"/>
    <w:rsid w:val="00B15414"/>
    <w:rsid w:val="00B17D79"/>
    <w:rsid w:val="00B243BC"/>
    <w:rsid w:val="00B25E7E"/>
    <w:rsid w:val="00B26603"/>
    <w:rsid w:val="00B27CFC"/>
    <w:rsid w:val="00B27F42"/>
    <w:rsid w:val="00B31A0C"/>
    <w:rsid w:val="00B33647"/>
    <w:rsid w:val="00B3400C"/>
    <w:rsid w:val="00B3448B"/>
    <w:rsid w:val="00B34814"/>
    <w:rsid w:val="00B34C68"/>
    <w:rsid w:val="00B35117"/>
    <w:rsid w:val="00B37C44"/>
    <w:rsid w:val="00B40230"/>
    <w:rsid w:val="00B4140B"/>
    <w:rsid w:val="00B43918"/>
    <w:rsid w:val="00B4510D"/>
    <w:rsid w:val="00B45AA8"/>
    <w:rsid w:val="00B4771F"/>
    <w:rsid w:val="00B54BC9"/>
    <w:rsid w:val="00B56DD6"/>
    <w:rsid w:val="00B57310"/>
    <w:rsid w:val="00B57B64"/>
    <w:rsid w:val="00B62E05"/>
    <w:rsid w:val="00B647DD"/>
    <w:rsid w:val="00B6695B"/>
    <w:rsid w:val="00B67395"/>
    <w:rsid w:val="00B6792B"/>
    <w:rsid w:val="00B70769"/>
    <w:rsid w:val="00B70C8F"/>
    <w:rsid w:val="00B70DF0"/>
    <w:rsid w:val="00B71E03"/>
    <w:rsid w:val="00B765FC"/>
    <w:rsid w:val="00B801AA"/>
    <w:rsid w:val="00B84ADD"/>
    <w:rsid w:val="00B9065A"/>
    <w:rsid w:val="00B937DD"/>
    <w:rsid w:val="00B93949"/>
    <w:rsid w:val="00B955C7"/>
    <w:rsid w:val="00B96B56"/>
    <w:rsid w:val="00BA0962"/>
    <w:rsid w:val="00BA372B"/>
    <w:rsid w:val="00BA4445"/>
    <w:rsid w:val="00BA4955"/>
    <w:rsid w:val="00BA4D6E"/>
    <w:rsid w:val="00BB0E4F"/>
    <w:rsid w:val="00BB66DA"/>
    <w:rsid w:val="00BB7539"/>
    <w:rsid w:val="00BC090A"/>
    <w:rsid w:val="00BC5BDF"/>
    <w:rsid w:val="00BD1B54"/>
    <w:rsid w:val="00BD2775"/>
    <w:rsid w:val="00BD3812"/>
    <w:rsid w:val="00BD4D39"/>
    <w:rsid w:val="00BD7168"/>
    <w:rsid w:val="00BD72D5"/>
    <w:rsid w:val="00BE12BF"/>
    <w:rsid w:val="00BE1C3A"/>
    <w:rsid w:val="00BE605F"/>
    <w:rsid w:val="00BE69BB"/>
    <w:rsid w:val="00BE7448"/>
    <w:rsid w:val="00BF0A2E"/>
    <w:rsid w:val="00BF2B14"/>
    <w:rsid w:val="00BF3175"/>
    <w:rsid w:val="00C005DE"/>
    <w:rsid w:val="00C01109"/>
    <w:rsid w:val="00C01C41"/>
    <w:rsid w:val="00C10C78"/>
    <w:rsid w:val="00C1136E"/>
    <w:rsid w:val="00C11875"/>
    <w:rsid w:val="00C12F8E"/>
    <w:rsid w:val="00C137C7"/>
    <w:rsid w:val="00C13989"/>
    <w:rsid w:val="00C154DA"/>
    <w:rsid w:val="00C15B4B"/>
    <w:rsid w:val="00C22579"/>
    <w:rsid w:val="00C234A4"/>
    <w:rsid w:val="00C34C31"/>
    <w:rsid w:val="00C358F3"/>
    <w:rsid w:val="00C35FAC"/>
    <w:rsid w:val="00C40A73"/>
    <w:rsid w:val="00C422D4"/>
    <w:rsid w:val="00C42D2F"/>
    <w:rsid w:val="00C43AC3"/>
    <w:rsid w:val="00C43C4D"/>
    <w:rsid w:val="00C45A1A"/>
    <w:rsid w:val="00C45DC2"/>
    <w:rsid w:val="00C45F51"/>
    <w:rsid w:val="00C46266"/>
    <w:rsid w:val="00C50321"/>
    <w:rsid w:val="00C56B48"/>
    <w:rsid w:val="00C56EEF"/>
    <w:rsid w:val="00C62749"/>
    <w:rsid w:val="00C67DBC"/>
    <w:rsid w:val="00C717D5"/>
    <w:rsid w:val="00C7590D"/>
    <w:rsid w:val="00C75AFA"/>
    <w:rsid w:val="00C76920"/>
    <w:rsid w:val="00C821EA"/>
    <w:rsid w:val="00C8512A"/>
    <w:rsid w:val="00C926C2"/>
    <w:rsid w:val="00C92707"/>
    <w:rsid w:val="00C9271D"/>
    <w:rsid w:val="00C94A9A"/>
    <w:rsid w:val="00CA1EC1"/>
    <w:rsid w:val="00CA4021"/>
    <w:rsid w:val="00CA5CE1"/>
    <w:rsid w:val="00CA5EC8"/>
    <w:rsid w:val="00CB2195"/>
    <w:rsid w:val="00CB2FED"/>
    <w:rsid w:val="00CB4C63"/>
    <w:rsid w:val="00CB4FF0"/>
    <w:rsid w:val="00CB5B0C"/>
    <w:rsid w:val="00CB6A4E"/>
    <w:rsid w:val="00CB6BEC"/>
    <w:rsid w:val="00CB7E0D"/>
    <w:rsid w:val="00CC6672"/>
    <w:rsid w:val="00CC6CC5"/>
    <w:rsid w:val="00CD029A"/>
    <w:rsid w:val="00CD22C5"/>
    <w:rsid w:val="00CD484D"/>
    <w:rsid w:val="00CD5ACE"/>
    <w:rsid w:val="00CD6006"/>
    <w:rsid w:val="00CD60E1"/>
    <w:rsid w:val="00CD65D6"/>
    <w:rsid w:val="00CD6E3D"/>
    <w:rsid w:val="00CD7D58"/>
    <w:rsid w:val="00CE0D56"/>
    <w:rsid w:val="00CF1367"/>
    <w:rsid w:val="00CF1534"/>
    <w:rsid w:val="00CF1A35"/>
    <w:rsid w:val="00CF3CA8"/>
    <w:rsid w:val="00CF5CE4"/>
    <w:rsid w:val="00CF5D22"/>
    <w:rsid w:val="00CF76C8"/>
    <w:rsid w:val="00D015D4"/>
    <w:rsid w:val="00D036C3"/>
    <w:rsid w:val="00D049E3"/>
    <w:rsid w:val="00D06A21"/>
    <w:rsid w:val="00D138F6"/>
    <w:rsid w:val="00D22D8A"/>
    <w:rsid w:val="00D27117"/>
    <w:rsid w:val="00D27A80"/>
    <w:rsid w:val="00D35B0D"/>
    <w:rsid w:val="00D368C5"/>
    <w:rsid w:val="00D40A9B"/>
    <w:rsid w:val="00D42F94"/>
    <w:rsid w:val="00D44DE1"/>
    <w:rsid w:val="00D4551E"/>
    <w:rsid w:val="00D4699B"/>
    <w:rsid w:val="00D4759D"/>
    <w:rsid w:val="00D50968"/>
    <w:rsid w:val="00D52623"/>
    <w:rsid w:val="00D559C3"/>
    <w:rsid w:val="00D62FFF"/>
    <w:rsid w:val="00D63125"/>
    <w:rsid w:val="00D63D02"/>
    <w:rsid w:val="00D64424"/>
    <w:rsid w:val="00D64E70"/>
    <w:rsid w:val="00D66B22"/>
    <w:rsid w:val="00D709E2"/>
    <w:rsid w:val="00D70C29"/>
    <w:rsid w:val="00D70EE5"/>
    <w:rsid w:val="00D71A1B"/>
    <w:rsid w:val="00D71ADB"/>
    <w:rsid w:val="00D72E47"/>
    <w:rsid w:val="00D738B8"/>
    <w:rsid w:val="00D75373"/>
    <w:rsid w:val="00D76ABC"/>
    <w:rsid w:val="00D7793A"/>
    <w:rsid w:val="00D77C10"/>
    <w:rsid w:val="00D82D71"/>
    <w:rsid w:val="00D86322"/>
    <w:rsid w:val="00D8680D"/>
    <w:rsid w:val="00D87B28"/>
    <w:rsid w:val="00D909FC"/>
    <w:rsid w:val="00D911A0"/>
    <w:rsid w:val="00D915D4"/>
    <w:rsid w:val="00D916A1"/>
    <w:rsid w:val="00D93B74"/>
    <w:rsid w:val="00D93E30"/>
    <w:rsid w:val="00D95287"/>
    <w:rsid w:val="00D95F5D"/>
    <w:rsid w:val="00DA0158"/>
    <w:rsid w:val="00DA0448"/>
    <w:rsid w:val="00DA0B16"/>
    <w:rsid w:val="00DA3F14"/>
    <w:rsid w:val="00DA5375"/>
    <w:rsid w:val="00DA565C"/>
    <w:rsid w:val="00DA6454"/>
    <w:rsid w:val="00DA6C40"/>
    <w:rsid w:val="00DA75B4"/>
    <w:rsid w:val="00DB00D3"/>
    <w:rsid w:val="00DB4442"/>
    <w:rsid w:val="00DB4557"/>
    <w:rsid w:val="00DB59B7"/>
    <w:rsid w:val="00DB7812"/>
    <w:rsid w:val="00DB7C62"/>
    <w:rsid w:val="00DC0E62"/>
    <w:rsid w:val="00DC1DBC"/>
    <w:rsid w:val="00DC2024"/>
    <w:rsid w:val="00DC2539"/>
    <w:rsid w:val="00DC3E82"/>
    <w:rsid w:val="00DD1355"/>
    <w:rsid w:val="00DD4C60"/>
    <w:rsid w:val="00DE1C42"/>
    <w:rsid w:val="00DF0447"/>
    <w:rsid w:val="00DF2B56"/>
    <w:rsid w:val="00DF39C4"/>
    <w:rsid w:val="00DF5F78"/>
    <w:rsid w:val="00DF69BA"/>
    <w:rsid w:val="00E01D81"/>
    <w:rsid w:val="00E06022"/>
    <w:rsid w:val="00E13323"/>
    <w:rsid w:val="00E176C1"/>
    <w:rsid w:val="00E265F4"/>
    <w:rsid w:val="00E3078C"/>
    <w:rsid w:val="00E36219"/>
    <w:rsid w:val="00E4097B"/>
    <w:rsid w:val="00E41BBD"/>
    <w:rsid w:val="00E45ADA"/>
    <w:rsid w:val="00E45B13"/>
    <w:rsid w:val="00E463E7"/>
    <w:rsid w:val="00E475D9"/>
    <w:rsid w:val="00E477BB"/>
    <w:rsid w:val="00E50185"/>
    <w:rsid w:val="00E53105"/>
    <w:rsid w:val="00E545A4"/>
    <w:rsid w:val="00E578FB"/>
    <w:rsid w:val="00E61EC4"/>
    <w:rsid w:val="00E63328"/>
    <w:rsid w:val="00E66A2A"/>
    <w:rsid w:val="00E82D86"/>
    <w:rsid w:val="00E8456B"/>
    <w:rsid w:val="00E84E5F"/>
    <w:rsid w:val="00E8639F"/>
    <w:rsid w:val="00E8650A"/>
    <w:rsid w:val="00E917E2"/>
    <w:rsid w:val="00E93E4D"/>
    <w:rsid w:val="00E93E56"/>
    <w:rsid w:val="00E96B0F"/>
    <w:rsid w:val="00E97E3C"/>
    <w:rsid w:val="00EA2EAC"/>
    <w:rsid w:val="00EA38BB"/>
    <w:rsid w:val="00EB0025"/>
    <w:rsid w:val="00EB0C65"/>
    <w:rsid w:val="00EB1C7A"/>
    <w:rsid w:val="00EB5867"/>
    <w:rsid w:val="00EB6FFD"/>
    <w:rsid w:val="00EC1003"/>
    <w:rsid w:val="00EC1431"/>
    <w:rsid w:val="00EC2299"/>
    <w:rsid w:val="00EC26E5"/>
    <w:rsid w:val="00EC2806"/>
    <w:rsid w:val="00EC54BF"/>
    <w:rsid w:val="00EC60D6"/>
    <w:rsid w:val="00EC6C21"/>
    <w:rsid w:val="00ED04EC"/>
    <w:rsid w:val="00ED142F"/>
    <w:rsid w:val="00ED38A9"/>
    <w:rsid w:val="00ED61F1"/>
    <w:rsid w:val="00ED6C8E"/>
    <w:rsid w:val="00EE74A2"/>
    <w:rsid w:val="00EE7C7F"/>
    <w:rsid w:val="00EE7F58"/>
    <w:rsid w:val="00EF0992"/>
    <w:rsid w:val="00EF102D"/>
    <w:rsid w:val="00EF6481"/>
    <w:rsid w:val="00EF75D7"/>
    <w:rsid w:val="00EF7789"/>
    <w:rsid w:val="00EF7B96"/>
    <w:rsid w:val="00F02968"/>
    <w:rsid w:val="00F03257"/>
    <w:rsid w:val="00F058EC"/>
    <w:rsid w:val="00F143DE"/>
    <w:rsid w:val="00F20DF6"/>
    <w:rsid w:val="00F21122"/>
    <w:rsid w:val="00F213E5"/>
    <w:rsid w:val="00F2506C"/>
    <w:rsid w:val="00F2534B"/>
    <w:rsid w:val="00F27607"/>
    <w:rsid w:val="00F27F1D"/>
    <w:rsid w:val="00F3061D"/>
    <w:rsid w:val="00F3400B"/>
    <w:rsid w:val="00F353CC"/>
    <w:rsid w:val="00F3654F"/>
    <w:rsid w:val="00F400F8"/>
    <w:rsid w:val="00F42A2C"/>
    <w:rsid w:val="00F448B3"/>
    <w:rsid w:val="00F44FA5"/>
    <w:rsid w:val="00F45B0E"/>
    <w:rsid w:val="00F4660D"/>
    <w:rsid w:val="00F50C56"/>
    <w:rsid w:val="00F51315"/>
    <w:rsid w:val="00F53AD3"/>
    <w:rsid w:val="00F57C3D"/>
    <w:rsid w:val="00F618FC"/>
    <w:rsid w:val="00F62B84"/>
    <w:rsid w:val="00F62CED"/>
    <w:rsid w:val="00F6404B"/>
    <w:rsid w:val="00F65F12"/>
    <w:rsid w:val="00F7104F"/>
    <w:rsid w:val="00F71A25"/>
    <w:rsid w:val="00F71DE1"/>
    <w:rsid w:val="00F72782"/>
    <w:rsid w:val="00F728AE"/>
    <w:rsid w:val="00F75023"/>
    <w:rsid w:val="00F7653B"/>
    <w:rsid w:val="00F807EE"/>
    <w:rsid w:val="00F80A80"/>
    <w:rsid w:val="00F83371"/>
    <w:rsid w:val="00F8394B"/>
    <w:rsid w:val="00F83D95"/>
    <w:rsid w:val="00F861E9"/>
    <w:rsid w:val="00F933D4"/>
    <w:rsid w:val="00F95252"/>
    <w:rsid w:val="00F95565"/>
    <w:rsid w:val="00F9783C"/>
    <w:rsid w:val="00FA0AAE"/>
    <w:rsid w:val="00FA56F2"/>
    <w:rsid w:val="00FA6C12"/>
    <w:rsid w:val="00FA7BB0"/>
    <w:rsid w:val="00FB006D"/>
    <w:rsid w:val="00FB1348"/>
    <w:rsid w:val="00FB241F"/>
    <w:rsid w:val="00FB42BD"/>
    <w:rsid w:val="00FB7C74"/>
    <w:rsid w:val="00FC034E"/>
    <w:rsid w:val="00FC0440"/>
    <w:rsid w:val="00FC07A3"/>
    <w:rsid w:val="00FC08F4"/>
    <w:rsid w:val="00FC108F"/>
    <w:rsid w:val="00FC1E41"/>
    <w:rsid w:val="00FC2D97"/>
    <w:rsid w:val="00FC49E9"/>
    <w:rsid w:val="00FC6821"/>
    <w:rsid w:val="00FD1660"/>
    <w:rsid w:val="00FD21F8"/>
    <w:rsid w:val="00FD43E5"/>
    <w:rsid w:val="00FD6AF5"/>
    <w:rsid w:val="00FD732E"/>
    <w:rsid w:val="00FD760F"/>
    <w:rsid w:val="00FE0ADA"/>
    <w:rsid w:val="00FE1434"/>
    <w:rsid w:val="00FE1E7B"/>
    <w:rsid w:val="00FE4024"/>
    <w:rsid w:val="00FE4DD1"/>
    <w:rsid w:val="00FF02AB"/>
    <w:rsid w:val="00FF337D"/>
    <w:rsid w:val="00FF6264"/>
    <w:rsid w:val="00FF64AE"/>
    <w:rsid w:val="00FF66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F7E0D"/>
  <w15:docId w15:val="{9920CAA8-F076-406D-99E7-73295AC1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DE"/>
    <w:rPr>
      <w:sz w:val="24"/>
      <w:szCs w:val="24"/>
    </w:rPr>
  </w:style>
  <w:style w:type="paragraph" w:styleId="Heading1">
    <w:name w:val="heading 1"/>
    <w:basedOn w:val="Normal"/>
    <w:next w:val="Normal"/>
    <w:link w:val="Heading1Char"/>
    <w:qFormat/>
    <w:rsid w:val="000E7F8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1826DE"/>
    <w:pPr>
      <w:spacing w:after="160" w:line="240" w:lineRule="exact"/>
    </w:pPr>
    <w:rPr>
      <w:rFonts w:ascii="Tahoma" w:eastAsia="MS Mincho" w:hAnsi="Tahoma"/>
      <w:sz w:val="20"/>
      <w:szCs w:val="20"/>
    </w:rPr>
  </w:style>
  <w:style w:type="paragraph" w:customStyle="1" w:styleId="titulli">
    <w:name w:val="titulli"/>
    <w:basedOn w:val="Normal"/>
    <w:rsid w:val="001826DE"/>
    <w:pPr>
      <w:spacing w:before="100" w:beforeAutospacing="1" w:after="100" w:afterAutospacing="1"/>
    </w:pPr>
    <w:rPr>
      <w:rFonts w:ascii="Arial" w:eastAsia="MS Mincho" w:hAnsi="Arial" w:cs="Arial"/>
      <w:b/>
      <w:bCs/>
      <w:color w:val="004080"/>
      <w:sz w:val="21"/>
      <w:szCs w:val="21"/>
      <w:lang w:eastAsia="ja-JP"/>
    </w:rPr>
  </w:style>
  <w:style w:type="table" w:styleId="TableGrid">
    <w:name w:val="Table Grid"/>
    <w:basedOn w:val="TableNormal"/>
    <w:rsid w:val="00182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1">
    <w:name w:val="long_text1"/>
    <w:rsid w:val="00572436"/>
    <w:rPr>
      <w:sz w:val="20"/>
      <w:szCs w:val="20"/>
    </w:rPr>
  </w:style>
  <w:style w:type="paragraph" w:customStyle="1" w:styleId="Blockquote">
    <w:name w:val="Blockquote"/>
    <w:basedOn w:val="Normal"/>
    <w:rsid w:val="001A76DE"/>
    <w:pPr>
      <w:widowControl w:val="0"/>
      <w:spacing w:before="100" w:after="100"/>
      <w:ind w:left="360" w:right="360"/>
    </w:pPr>
    <w:rPr>
      <w:snapToGrid w:val="0"/>
      <w:szCs w:val="20"/>
    </w:rPr>
  </w:style>
  <w:style w:type="character" w:styleId="Emphasis">
    <w:name w:val="Emphasis"/>
    <w:qFormat/>
    <w:rsid w:val="001A76DE"/>
    <w:rPr>
      <w:i/>
    </w:rPr>
  </w:style>
  <w:style w:type="character" w:styleId="Strong">
    <w:name w:val="Strong"/>
    <w:qFormat/>
    <w:rsid w:val="001A76DE"/>
    <w:rPr>
      <w:b/>
    </w:rPr>
  </w:style>
  <w:style w:type="paragraph" w:styleId="Header">
    <w:name w:val="header"/>
    <w:basedOn w:val="Normal"/>
    <w:link w:val="HeaderChar"/>
    <w:uiPriority w:val="99"/>
    <w:rsid w:val="00062068"/>
    <w:pPr>
      <w:tabs>
        <w:tab w:val="center" w:pos="4680"/>
        <w:tab w:val="right" w:pos="9360"/>
      </w:tabs>
    </w:pPr>
  </w:style>
  <w:style w:type="character" w:customStyle="1" w:styleId="HeaderChar">
    <w:name w:val="Header Char"/>
    <w:link w:val="Header"/>
    <w:uiPriority w:val="99"/>
    <w:rsid w:val="00062068"/>
    <w:rPr>
      <w:sz w:val="24"/>
      <w:szCs w:val="24"/>
    </w:rPr>
  </w:style>
  <w:style w:type="paragraph" w:styleId="Footer">
    <w:name w:val="footer"/>
    <w:basedOn w:val="Normal"/>
    <w:link w:val="FooterChar"/>
    <w:uiPriority w:val="99"/>
    <w:rsid w:val="00062068"/>
    <w:pPr>
      <w:tabs>
        <w:tab w:val="center" w:pos="4680"/>
        <w:tab w:val="right" w:pos="9360"/>
      </w:tabs>
    </w:pPr>
  </w:style>
  <w:style w:type="character" w:customStyle="1" w:styleId="FooterChar">
    <w:name w:val="Footer Char"/>
    <w:link w:val="Footer"/>
    <w:uiPriority w:val="99"/>
    <w:rsid w:val="00062068"/>
    <w:rPr>
      <w:sz w:val="24"/>
      <w:szCs w:val="24"/>
    </w:rPr>
  </w:style>
  <w:style w:type="character" w:styleId="Hyperlink">
    <w:name w:val="Hyperlink"/>
    <w:rsid w:val="00062068"/>
    <w:rPr>
      <w:color w:val="0000FF"/>
      <w:u w:val="single"/>
    </w:rPr>
  </w:style>
  <w:style w:type="character" w:customStyle="1" w:styleId="hps">
    <w:name w:val="hps"/>
    <w:basedOn w:val="DefaultParagraphFont"/>
    <w:rsid w:val="009867E3"/>
  </w:style>
  <w:style w:type="paragraph" w:styleId="PlainText">
    <w:name w:val="Plain Text"/>
    <w:basedOn w:val="Normal"/>
    <w:link w:val="PlainTextChar"/>
    <w:uiPriority w:val="99"/>
    <w:unhideWhenUsed/>
    <w:rsid w:val="00AD0FE7"/>
    <w:rPr>
      <w:rFonts w:ascii="Calibri" w:eastAsia="Calibri" w:hAnsi="Calibri" w:cs="Calibri"/>
      <w:sz w:val="22"/>
      <w:szCs w:val="22"/>
    </w:rPr>
  </w:style>
  <w:style w:type="character" w:customStyle="1" w:styleId="PlainTextChar">
    <w:name w:val="Plain Text Char"/>
    <w:link w:val="PlainText"/>
    <w:uiPriority w:val="99"/>
    <w:rsid w:val="00AD0FE7"/>
    <w:rPr>
      <w:rFonts w:ascii="Calibri" w:eastAsia="Calibri" w:hAnsi="Calibri" w:cs="Calibri"/>
      <w:sz w:val="22"/>
      <w:szCs w:val="22"/>
    </w:rPr>
  </w:style>
  <w:style w:type="paragraph" w:customStyle="1" w:styleId="Default">
    <w:name w:val="Default"/>
    <w:rsid w:val="004F36EA"/>
    <w:pPr>
      <w:autoSpaceDE w:val="0"/>
      <w:autoSpaceDN w:val="0"/>
      <w:adjustRightInd w:val="0"/>
    </w:pPr>
    <w:rPr>
      <w:rFonts w:ascii="Arial" w:hAnsi="Arial" w:cs="Arial"/>
      <w:color w:val="000000"/>
      <w:sz w:val="24"/>
      <w:szCs w:val="24"/>
    </w:rPr>
  </w:style>
  <w:style w:type="paragraph" w:customStyle="1" w:styleId="xmsolistparagraph">
    <w:name w:val="x_msolistparagraph"/>
    <w:basedOn w:val="Normal"/>
    <w:rsid w:val="00440138"/>
    <w:pPr>
      <w:spacing w:before="100" w:beforeAutospacing="1" w:after="100" w:afterAutospacing="1"/>
    </w:pPr>
  </w:style>
  <w:style w:type="paragraph" w:styleId="ListParagraph">
    <w:name w:val="List Paragraph"/>
    <w:basedOn w:val="Normal"/>
    <w:uiPriority w:val="34"/>
    <w:qFormat/>
    <w:rsid w:val="00927F10"/>
    <w:pPr>
      <w:spacing w:after="200" w:line="276" w:lineRule="auto"/>
      <w:ind w:left="720"/>
    </w:pPr>
    <w:rPr>
      <w:rFonts w:ascii="Calibri" w:eastAsia="Calibri" w:hAnsi="Calibri" w:cs="Calibri"/>
      <w:sz w:val="22"/>
      <w:szCs w:val="22"/>
    </w:rPr>
  </w:style>
  <w:style w:type="paragraph" w:styleId="BalloonText">
    <w:name w:val="Balloon Text"/>
    <w:basedOn w:val="Normal"/>
    <w:link w:val="BalloonTextChar"/>
    <w:uiPriority w:val="99"/>
    <w:rsid w:val="005351F0"/>
    <w:rPr>
      <w:rFonts w:ascii="Segoe UI" w:hAnsi="Segoe UI" w:cs="Segoe UI"/>
      <w:sz w:val="18"/>
      <w:szCs w:val="18"/>
    </w:rPr>
  </w:style>
  <w:style w:type="character" w:customStyle="1" w:styleId="BalloonTextChar">
    <w:name w:val="Balloon Text Char"/>
    <w:link w:val="BalloonText"/>
    <w:uiPriority w:val="99"/>
    <w:rsid w:val="005351F0"/>
    <w:rPr>
      <w:rFonts w:ascii="Segoe UI" w:hAnsi="Segoe UI" w:cs="Segoe UI"/>
      <w:sz w:val="18"/>
      <w:szCs w:val="18"/>
    </w:rPr>
  </w:style>
  <w:style w:type="character" w:styleId="CommentReference">
    <w:name w:val="annotation reference"/>
    <w:uiPriority w:val="99"/>
    <w:rsid w:val="0074699D"/>
    <w:rPr>
      <w:sz w:val="16"/>
      <w:szCs w:val="16"/>
    </w:rPr>
  </w:style>
  <w:style w:type="paragraph" w:styleId="CommentText">
    <w:name w:val="annotation text"/>
    <w:basedOn w:val="Normal"/>
    <w:link w:val="CommentTextChar"/>
    <w:uiPriority w:val="99"/>
    <w:rsid w:val="0074699D"/>
    <w:rPr>
      <w:sz w:val="20"/>
      <w:szCs w:val="20"/>
    </w:rPr>
  </w:style>
  <w:style w:type="character" w:customStyle="1" w:styleId="CommentTextChar">
    <w:name w:val="Comment Text Char"/>
    <w:basedOn w:val="DefaultParagraphFont"/>
    <w:link w:val="CommentText"/>
    <w:uiPriority w:val="99"/>
    <w:rsid w:val="0074699D"/>
  </w:style>
  <w:style w:type="paragraph" w:styleId="CommentSubject">
    <w:name w:val="annotation subject"/>
    <w:basedOn w:val="CommentText"/>
    <w:next w:val="CommentText"/>
    <w:link w:val="CommentSubjectChar"/>
    <w:uiPriority w:val="99"/>
    <w:rsid w:val="0074699D"/>
    <w:rPr>
      <w:b/>
      <w:bCs/>
    </w:rPr>
  </w:style>
  <w:style w:type="character" w:customStyle="1" w:styleId="CommentSubjectChar">
    <w:name w:val="Comment Subject Char"/>
    <w:link w:val="CommentSubject"/>
    <w:uiPriority w:val="99"/>
    <w:rsid w:val="0074699D"/>
    <w:rPr>
      <w:b/>
      <w:bCs/>
    </w:rPr>
  </w:style>
  <w:style w:type="paragraph" w:styleId="BodyText">
    <w:name w:val="Body Text"/>
    <w:basedOn w:val="Normal"/>
    <w:link w:val="BodyTextChar"/>
    <w:uiPriority w:val="1"/>
    <w:unhideWhenUsed/>
    <w:qFormat/>
    <w:rsid w:val="000E7F85"/>
    <w:pPr>
      <w:widowControl w:val="0"/>
      <w:autoSpaceDE w:val="0"/>
      <w:autoSpaceDN w:val="0"/>
    </w:pPr>
    <w:rPr>
      <w:rFonts w:ascii="Arial" w:eastAsia="Arial" w:hAnsi="Arial" w:cs="Arial"/>
      <w:sz w:val="25"/>
      <w:szCs w:val="25"/>
    </w:rPr>
  </w:style>
  <w:style w:type="character" w:customStyle="1" w:styleId="BodyTextChar">
    <w:name w:val="Body Text Char"/>
    <w:link w:val="BodyText"/>
    <w:uiPriority w:val="1"/>
    <w:rsid w:val="000E7F85"/>
    <w:rPr>
      <w:rFonts w:ascii="Arial" w:eastAsia="Arial" w:hAnsi="Arial" w:cs="Arial"/>
      <w:sz w:val="25"/>
      <w:szCs w:val="25"/>
    </w:rPr>
  </w:style>
  <w:style w:type="character" w:customStyle="1" w:styleId="Heading1Char">
    <w:name w:val="Heading 1 Char"/>
    <w:link w:val="Heading1"/>
    <w:rsid w:val="000E7F85"/>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0E7F85"/>
    <w:pPr>
      <w:spacing w:after="60"/>
      <w:jc w:val="center"/>
      <w:outlineLvl w:val="1"/>
    </w:pPr>
    <w:rPr>
      <w:rFonts w:ascii="Cambria" w:hAnsi="Cambria"/>
    </w:rPr>
  </w:style>
  <w:style w:type="character" w:customStyle="1" w:styleId="SubtitleChar">
    <w:name w:val="Subtitle Char"/>
    <w:link w:val="Subtitle"/>
    <w:rsid w:val="000E7F85"/>
    <w:rPr>
      <w:rFonts w:ascii="Cambria" w:eastAsia="Times New Roman" w:hAnsi="Cambria" w:cs="Times New Roman"/>
      <w:sz w:val="24"/>
      <w:szCs w:val="24"/>
    </w:rPr>
  </w:style>
  <w:style w:type="paragraph" w:customStyle="1" w:styleId="blockquote0">
    <w:name w:val="blockquote"/>
    <w:basedOn w:val="Normal"/>
    <w:rsid w:val="00B45AA8"/>
    <w:pPr>
      <w:spacing w:before="100" w:beforeAutospacing="1" w:after="100" w:afterAutospacing="1"/>
    </w:pPr>
  </w:style>
  <w:style w:type="paragraph" w:customStyle="1" w:styleId="TableParagraph">
    <w:name w:val="Table Paragraph"/>
    <w:basedOn w:val="Normal"/>
    <w:uiPriority w:val="1"/>
    <w:qFormat/>
    <w:rsid w:val="008559A4"/>
    <w:pPr>
      <w:widowControl w:val="0"/>
    </w:pPr>
    <w:rPr>
      <w:rFonts w:ascii="Calibri" w:eastAsia="Calibri" w:hAnsi="Calibri"/>
      <w:sz w:val="22"/>
      <w:szCs w:val="22"/>
    </w:rPr>
  </w:style>
  <w:style w:type="paragraph" w:customStyle="1" w:styleId="PRAGHeading2">
    <w:name w:val="PRAG Heading 2"/>
    <w:basedOn w:val="Normal"/>
    <w:rsid w:val="00DA565C"/>
    <w:pPr>
      <w:widowControl w:val="0"/>
      <w:numPr>
        <w:numId w:val="1"/>
      </w:numPr>
      <w:snapToGrid w:val="0"/>
      <w:spacing w:before="100" w:after="100"/>
    </w:pPr>
    <w:rPr>
      <w:szCs w:val="20"/>
      <w:lang w:val="fr-FR"/>
    </w:rPr>
  </w:style>
  <w:style w:type="paragraph" w:styleId="TOC3">
    <w:name w:val="toc 3"/>
    <w:basedOn w:val="Normal"/>
    <w:next w:val="Normal"/>
    <w:autoRedefine/>
    <w:uiPriority w:val="39"/>
    <w:unhideWhenUsed/>
    <w:qFormat/>
    <w:rsid w:val="00602F13"/>
    <w:pPr>
      <w:spacing w:before="120" w:after="100" w:line="276" w:lineRule="auto"/>
      <w:ind w:left="440"/>
      <w:jc w:val="both"/>
    </w:pPr>
    <w:rPr>
      <w:rFonts w:ascii="Arial Narrow" w:hAnsi="Arial Narrow"/>
      <w:sz w:val="22"/>
      <w:szCs w:val="20"/>
      <w:lang w:val="en-GB" w:eastAsia="de-DE"/>
    </w:rPr>
  </w:style>
  <w:style w:type="character" w:customStyle="1" w:styleId="shorttext">
    <w:name w:val="short_text"/>
    <w:rsid w:val="00583791"/>
  </w:style>
  <w:style w:type="paragraph" w:styleId="NormalWeb">
    <w:name w:val="Normal (Web)"/>
    <w:basedOn w:val="Normal"/>
    <w:uiPriority w:val="99"/>
    <w:unhideWhenUsed/>
    <w:rsid w:val="00FC1E41"/>
    <w:pPr>
      <w:spacing w:before="100" w:beforeAutospacing="1" w:after="100" w:afterAutospacing="1"/>
    </w:pPr>
  </w:style>
  <w:style w:type="paragraph" w:customStyle="1" w:styleId="Style">
    <w:name w:val="Style"/>
    <w:rsid w:val="0087239D"/>
    <w:pPr>
      <w:widowControl w:val="0"/>
      <w:autoSpaceDE w:val="0"/>
      <w:autoSpaceDN w:val="0"/>
      <w:adjustRightInd w:val="0"/>
    </w:pPr>
    <w:rPr>
      <w:rFonts w:ascii="Arial" w:eastAsiaTheme="minorEastAsia" w:hAnsi="Arial" w:cs="Arial"/>
      <w:sz w:val="24"/>
      <w:szCs w:val="24"/>
    </w:rPr>
  </w:style>
  <w:style w:type="numbering" w:customStyle="1" w:styleId="NoList1">
    <w:name w:val="No List1"/>
    <w:next w:val="NoList"/>
    <w:uiPriority w:val="99"/>
    <w:semiHidden/>
    <w:unhideWhenUsed/>
    <w:rsid w:val="0008415A"/>
  </w:style>
  <w:style w:type="character" w:customStyle="1" w:styleId="FollowedHyperlink1">
    <w:name w:val="FollowedHyperlink1"/>
    <w:basedOn w:val="DefaultParagraphFont"/>
    <w:uiPriority w:val="99"/>
    <w:semiHidden/>
    <w:unhideWhenUsed/>
    <w:rsid w:val="0008415A"/>
    <w:rPr>
      <w:color w:val="800080"/>
      <w:u w:val="single"/>
    </w:rPr>
  </w:style>
  <w:style w:type="character" w:styleId="FollowedHyperlink">
    <w:name w:val="FollowedHyperlink"/>
    <w:basedOn w:val="DefaultParagraphFont"/>
    <w:uiPriority w:val="99"/>
    <w:semiHidden/>
    <w:unhideWhenUsed/>
    <w:rsid w:val="0008415A"/>
    <w:rPr>
      <w:color w:val="800080" w:themeColor="followedHyperlink"/>
      <w:u w:val="single"/>
    </w:rPr>
  </w:style>
  <w:style w:type="character" w:customStyle="1" w:styleId="Corpsdutexte2">
    <w:name w:val="Corps du texte (2)_"/>
    <w:link w:val="Corpsdutexte21"/>
    <w:uiPriority w:val="99"/>
    <w:rsid w:val="00315A1F"/>
    <w:rPr>
      <w:rFonts w:ascii="Arial" w:hAnsi="Arial" w:cs="Arial"/>
      <w:b/>
      <w:bCs/>
      <w:sz w:val="21"/>
      <w:szCs w:val="21"/>
      <w:shd w:val="clear" w:color="auto" w:fill="FFFFFF"/>
    </w:rPr>
  </w:style>
  <w:style w:type="paragraph" w:customStyle="1" w:styleId="Corpsdutexte21">
    <w:name w:val="Corps du texte (2)1"/>
    <w:basedOn w:val="Normal"/>
    <w:link w:val="Corpsdutexte2"/>
    <w:uiPriority w:val="99"/>
    <w:rsid w:val="00315A1F"/>
    <w:pPr>
      <w:widowControl w:val="0"/>
      <w:shd w:val="clear" w:color="auto" w:fill="FFFFFF"/>
      <w:spacing w:after="540" w:line="240" w:lineRule="atLeast"/>
      <w:jc w:val="center"/>
    </w:pPr>
    <w:rPr>
      <w:rFonts w:ascii="Arial" w:hAnsi="Arial" w:cs="Arial"/>
      <w:b/>
      <w:bCs/>
      <w:sz w:val="21"/>
      <w:szCs w:val="21"/>
    </w:rPr>
  </w:style>
  <w:style w:type="character" w:customStyle="1" w:styleId="tlid-translation">
    <w:name w:val="tlid-translation"/>
    <w:basedOn w:val="DefaultParagraphFont"/>
    <w:rsid w:val="00D015D4"/>
  </w:style>
  <w:style w:type="paragraph" w:customStyle="1" w:styleId="yiv7512859076msonormal">
    <w:name w:val="yiv7512859076msonormal"/>
    <w:basedOn w:val="Normal"/>
    <w:rsid w:val="007B18C1"/>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760">
      <w:bodyDiv w:val="1"/>
      <w:marLeft w:val="0"/>
      <w:marRight w:val="0"/>
      <w:marTop w:val="0"/>
      <w:marBottom w:val="0"/>
      <w:divBdr>
        <w:top w:val="none" w:sz="0" w:space="0" w:color="auto"/>
        <w:left w:val="none" w:sz="0" w:space="0" w:color="auto"/>
        <w:bottom w:val="none" w:sz="0" w:space="0" w:color="auto"/>
        <w:right w:val="none" w:sz="0" w:space="0" w:color="auto"/>
      </w:divBdr>
    </w:div>
    <w:div w:id="19363207">
      <w:bodyDiv w:val="1"/>
      <w:marLeft w:val="0"/>
      <w:marRight w:val="0"/>
      <w:marTop w:val="0"/>
      <w:marBottom w:val="0"/>
      <w:divBdr>
        <w:top w:val="none" w:sz="0" w:space="0" w:color="auto"/>
        <w:left w:val="none" w:sz="0" w:space="0" w:color="auto"/>
        <w:bottom w:val="none" w:sz="0" w:space="0" w:color="auto"/>
        <w:right w:val="none" w:sz="0" w:space="0" w:color="auto"/>
      </w:divBdr>
    </w:div>
    <w:div w:id="27920232">
      <w:bodyDiv w:val="1"/>
      <w:marLeft w:val="0"/>
      <w:marRight w:val="0"/>
      <w:marTop w:val="0"/>
      <w:marBottom w:val="0"/>
      <w:divBdr>
        <w:top w:val="none" w:sz="0" w:space="0" w:color="auto"/>
        <w:left w:val="none" w:sz="0" w:space="0" w:color="auto"/>
        <w:bottom w:val="none" w:sz="0" w:space="0" w:color="auto"/>
        <w:right w:val="none" w:sz="0" w:space="0" w:color="auto"/>
      </w:divBdr>
    </w:div>
    <w:div w:id="34474705">
      <w:bodyDiv w:val="1"/>
      <w:marLeft w:val="0"/>
      <w:marRight w:val="0"/>
      <w:marTop w:val="0"/>
      <w:marBottom w:val="0"/>
      <w:divBdr>
        <w:top w:val="none" w:sz="0" w:space="0" w:color="auto"/>
        <w:left w:val="none" w:sz="0" w:space="0" w:color="auto"/>
        <w:bottom w:val="none" w:sz="0" w:space="0" w:color="auto"/>
        <w:right w:val="none" w:sz="0" w:space="0" w:color="auto"/>
      </w:divBdr>
    </w:div>
    <w:div w:id="48579252">
      <w:bodyDiv w:val="1"/>
      <w:marLeft w:val="0"/>
      <w:marRight w:val="0"/>
      <w:marTop w:val="0"/>
      <w:marBottom w:val="0"/>
      <w:divBdr>
        <w:top w:val="none" w:sz="0" w:space="0" w:color="auto"/>
        <w:left w:val="none" w:sz="0" w:space="0" w:color="auto"/>
        <w:bottom w:val="none" w:sz="0" w:space="0" w:color="auto"/>
        <w:right w:val="none" w:sz="0" w:space="0" w:color="auto"/>
      </w:divBdr>
    </w:div>
    <w:div w:id="142549598">
      <w:bodyDiv w:val="1"/>
      <w:marLeft w:val="0"/>
      <w:marRight w:val="0"/>
      <w:marTop w:val="0"/>
      <w:marBottom w:val="0"/>
      <w:divBdr>
        <w:top w:val="none" w:sz="0" w:space="0" w:color="auto"/>
        <w:left w:val="none" w:sz="0" w:space="0" w:color="auto"/>
        <w:bottom w:val="none" w:sz="0" w:space="0" w:color="auto"/>
        <w:right w:val="none" w:sz="0" w:space="0" w:color="auto"/>
      </w:divBdr>
    </w:div>
    <w:div w:id="167134400">
      <w:bodyDiv w:val="1"/>
      <w:marLeft w:val="0"/>
      <w:marRight w:val="0"/>
      <w:marTop w:val="0"/>
      <w:marBottom w:val="0"/>
      <w:divBdr>
        <w:top w:val="none" w:sz="0" w:space="0" w:color="auto"/>
        <w:left w:val="none" w:sz="0" w:space="0" w:color="auto"/>
        <w:bottom w:val="none" w:sz="0" w:space="0" w:color="auto"/>
        <w:right w:val="none" w:sz="0" w:space="0" w:color="auto"/>
      </w:divBdr>
    </w:div>
    <w:div w:id="177549266">
      <w:bodyDiv w:val="1"/>
      <w:marLeft w:val="0"/>
      <w:marRight w:val="0"/>
      <w:marTop w:val="0"/>
      <w:marBottom w:val="0"/>
      <w:divBdr>
        <w:top w:val="none" w:sz="0" w:space="0" w:color="auto"/>
        <w:left w:val="none" w:sz="0" w:space="0" w:color="auto"/>
        <w:bottom w:val="none" w:sz="0" w:space="0" w:color="auto"/>
        <w:right w:val="none" w:sz="0" w:space="0" w:color="auto"/>
      </w:divBdr>
    </w:div>
    <w:div w:id="188833342">
      <w:bodyDiv w:val="1"/>
      <w:marLeft w:val="0"/>
      <w:marRight w:val="0"/>
      <w:marTop w:val="0"/>
      <w:marBottom w:val="0"/>
      <w:divBdr>
        <w:top w:val="none" w:sz="0" w:space="0" w:color="auto"/>
        <w:left w:val="none" w:sz="0" w:space="0" w:color="auto"/>
        <w:bottom w:val="none" w:sz="0" w:space="0" w:color="auto"/>
        <w:right w:val="none" w:sz="0" w:space="0" w:color="auto"/>
      </w:divBdr>
    </w:div>
    <w:div w:id="267810436">
      <w:bodyDiv w:val="1"/>
      <w:marLeft w:val="0"/>
      <w:marRight w:val="0"/>
      <w:marTop w:val="0"/>
      <w:marBottom w:val="0"/>
      <w:divBdr>
        <w:top w:val="none" w:sz="0" w:space="0" w:color="auto"/>
        <w:left w:val="none" w:sz="0" w:space="0" w:color="auto"/>
        <w:bottom w:val="none" w:sz="0" w:space="0" w:color="auto"/>
        <w:right w:val="none" w:sz="0" w:space="0" w:color="auto"/>
      </w:divBdr>
    </w:div>
    <w:div w:id="271517769">
      <w:bodyDiv w:val="1"/>
      <w:marLeft w:val="0"/>
      <w:marRight w:val="0"/>
      <w:marTop w:val="0"/>
      <w:marBottom w:val="0"/>
      <w:divBdr>
        <w:top w:val="none" w:sz="0" w:space="0" w:color="auto"/>
        <w:left w:val="none" w:sz="0" w:space="0" w:color="auto"/>
        <w:bottom w:val="none" w:sz="0" w:space="0" w:color="auto"/>
        <w:right w:val="none" w:sz="0" w:space="0" w:color="auto"/>
      </w:divBdr>
    </w:div>
    <w:div w:id="394746444">
      <w:bodyDiv w:val="1"/>
      <w:marLeft w:val="0"/>
      <w:marRight w:val="0"/>
      <w:marTop w:val="0"/>
      <w:marBottom w:val="0"/>
      <w:divBdr>
        <w:top w:val="none" w:sz="0" w:space="0" w:color="auto"/>
        <w:left w:val="none" w:sz="0" w:space="0" w:color="auto"/>
        <w:bottom w:val="none" w:sz="0" w:space="0" w:color="auto"/>
        <w:right w:val="none" w:sz="0" w:space="0" w:color="auto"/>
      </w:divBdr>
    </w:div>
    <w:div w:id="415981093">
      <w:bodyDiv w:val="1"/>
      <w:marLeft w:val="0"/>
      <w:marRight w:val="0"/>
      <w:marTop w:val="0"/>
      <w:marBottom w:val="0"/>
      <w:divBdr>
        <w:top w:val="none" w:sz="0" w:space="0" w:color="auto"/>
        <w:left w:val="none" w:sz="0" w:space="0" w:color="auto"/>
        <w:bottom w:val="none" w:sz="0" w:space="0" w:color="auto"/>
        <w:right w:val="none" w:sz="0" w:space="0" w:color="auto"/>
      </w:divBdr>
    </w:div>
    <w:div w:id="424691882">
      <w:bodyDiv w:val="1"/>
      <w:marLeft w:val="0"/>
      <w:marRight w:val="0"/>
      <w:marTop w:val="0"/>
      <w:marBottom w:val="0"/>
      <w:divBdr>
        <w:top w:val="none" w:sz="0" w:space="0" w:color="auto"/>
        <w:left w:val="none" w:sz="0" w:space="0" w:color="auto"/>
        <w:bottom w:val="none" w:sz="0" w:space="0" w:color="auto"/>
        <w:right w:val="none" w:sz="0" w:space="0" w:color="auto"/>
      </w:divBdr>
    </w:div>
    <w:div w:id="437483372">
      <w:bodyDiv w:val="1"/>
      <w:marLeft w:val="0"/>
      <w:marRight w:val="0"/>
      <w:marTop w:val="0"/>
      <w:marBottom w:val="0"/>
      <w:divBdr>
        <w:top w:val="none" w:sz="0" w:space="0" w:color="auto"/>
        <w:left w:val="none" w:sz="0" w:space="0" w:color="auto"/>
        <w:bottom w:val="none" w:sz="0" w:space="0" w:color="auto"/>
        <w:right w:val="none" w:sz="0" w:space="0" w:color="auto"/>
      </w:divBdr>
    </w:div>
    <w:div w:id="467284238">
      <w:bodyDiv w:val="1"/>
      <w:marLeft w:val="0"/>
      <w:marRight w:val="0"/>
      <w:marTop w:val="0"/>
      <w:marBottom w:val="0"/>
      <w:divBdr>
        <w:top w:val="none" w:sz="0" w:space="0" w:color="auto"/>
        <w:left w:val="none" w:sz="0" w:space="0" w:color="auto"/>
        <w:bottom w:val="none" w:sz="0" w:space="0" w:color="auto"/>
        <w:right w:val="none" w:sz="0" w:space="0" w:color="auto"/>
      </w:divBdr>
    </w:div>
    <w:div w:id="524749918">
      <w:bodyDiv w:val="1"/>
      <w:marLeft w:val="0"/>
      <w:marRight w:val="0"/>
      <w:marTop w:val="0"/>
      <w:marBottom w:val="0"/>
      <w:divBdr>
        <w:top w:val="none" w:sz="0" w:space="0" w:color="auto"/>
        <w:left w:val="none" w:sz="0" w:space="0" w:color="auto"/>
        <w:bottom w:val="none" w:sz="0" w:space="0" w:color="auto"/>
        <w:right w:val="none" w:sz="0" w:space="0" w:color="auto"/>
      </w:divBdr>
    </w:div>
    <w:div w:id="527791123">
      <w:bodyDiv w:val="1"/>
      <w:marLeft w:val="0"/>
      <w:marRight w:val="0"/>
      <w:marTop w:val="0"/>
      <w:marBottom w:val="0"/>
      <w:divBdr>
        <w:top w:val="none" w:sz="0" w:space="0" w:color="auto"/>
        <w:left w:val="none" w:sz="0" w:space="0" w:color="auto"/>
        <w:bottom w:val="none" w:sz="0" w:space="0" w:color="auto"/>
        <w:right w:val="none" w:sz="0" w:space="0" w:color="auto"/>
      </w:divBdr>
    </w:div>
    <w:div w:id="528492122">
      <w:bodyDiv w:val="1"/>
      <w:marLeft w:val="0"/>
      <w:marRight w:val="0"/>
      <w:marTop w:val="0"/>
      <w:marBottom w:val="0"/>
      <w:divBdr>
        <w:top w:val="none" w:sz="0" w:space="0" w:color="auto"/>
        <w:left w:val="none" w:sz="0" w:space="0" w:color="auto"/>
        <w:bottom w:val="none" w:sz="0" w:space="0" w:color="auto"/>
        <w:right w:val="none" w:sz="0" w:space="0" w:color="auto"/>
      </w:divBdr>
    </w:div>
    <w:div w:id="544371454">
      <w:bodyDiv w:val="1"/>
      <w:marLeft w:val="0"/>
      <w:marRight w:val="0"/>
      <w:marTop w:val="0"/>
      <w:marBottom w:val="0"/>
      <w:divBdr>
        <w:top w:val="none" w:sz="0" w:space="0" w:color="auto"/>
        <w:left w:val="none" w:sz="0" w:space="0" w:color="auto"/>
        <w:bottom w:val="none" w:sz="0" w:space="0" w:color="auto"/>
        <w:right w:val="none" w:sz="0" w:space="0" w:color="auto"/>
      </w:divBdr>
    </w:div>
    <w:div w:id="608976122">
      <w:bodyDiv w:val="1"/>
      <w:marLeft w:val="0"/>
      <w:marRight w:val="0"/>
      <w:marTop w:val="0"/>
      <w:marBottom w:val="0"/>
      <w:divBdr>
        <w:top w:val="none" w:sz="0" w:space="0" w:color="auto"/>
        <w:left w:val="none" w:sz="0" w:space="0" w:color="auto"/>
        <w:bottom w:val="none" w:sz="0" w:space="0" w:color="auto"/>
        <w:right w:val="none" w:sz="0" w:space="0" w:color="auto"/>
      </w:divBdr>
    </w:div>
    <w:div w:id="652759363">
      <w:bodyDiv w:val="1"/>
      <w:marLeft w:val="0"/>
      <w:marRight w:val="0"/>
      <w:marTop w:val="0"/>
      <w:marBottom w:val="0"/>
      <w:divBdr>
        <w:top w:val="none" w:sz="0" w:space="0" w:color="auto"/>
        <w:left w:val="none" w:sz="0" w:space="0" w:color="auto"/>
        <w:bottom w:val="none" w:sz="0" w:space="0" w:color="auto"/>
        <w:right w:val="none" w:sz="0" w:space="0" w:color="auto"/>
      </w:divBdr>
    </w:div>
    <w:div w:id="729042763">
      <w:bodyDiv w:val="1"/>
      <w:marLeft w:val="0"/>
      <w:marRight w:val="0"/>
      <w:marTop w:val="0"/>
      <w:marBottom w:val="0"/>
      <w:divBdr>
        <w:top w:val="none" w:sz="0" w:space="0" w:color="auto"/>
        <w:left w:val="none" w:sz="0" w:space="0" w:color="auto"/>
        <w:bottom w:val="none" w:sz="0" w:space="0" w:color="auto"/>
        <w:right w:val="none" w:sz="0" w:space="0" w:color="auto"/>
      </w:divBdr>
    </w:div>
    <w:div w:id="760563976">
      <w:bodyDiv w:val="1"/>
      <w:marLeft w:val="0"/>
      <w:marRight w:val="0"/>
      <w:marTop w:val="0"/>
      <w:marBottom w:val="0"/>
      <w:divBdr>
        <w:top w:val="none" w:sz="0" w:space="0" w:color="auto"/>
        <w:left w:val="none" w:sz="0" w:space="0" w:color="auto"/>
        <w:bottom w:val="none" w:sz="0" w:space="0" w:color="auto"/>
        <w:right w:val="none" w:sz="0" w:space="0" w:color="auto"/>
      </w:divBdr>
    </w:div>
    <w:div w:id="806819844">
      <w:bodyDiv w:val="1"/>
      <w:marLeft w:val="0"/>
      <w:marRight w:val="0"/>
      <w:marTop w:val="0"/>
      <w:marBottom w:val="0"/>
      <w:divBdr>
        <w:top w:val="none" w:sz="0" w:space="0" w:color="auto"/>
        <w:left w:val="none" w:sz="0" w:space="0" w:color="auto"/>
        <w:bottom w:val="none" w:sz="0" w:space="0" w:color="auto"/>
        <w:right w:val="none" w:sz="0" w:space="0" w:color="auto"/>
      </w:divBdr>
    </w:div>
    <w:div w:id="810371497">
      <w:bodyDiv w:val="1"/>
      <w:marLeft w:val="0"/>
      <w:marRight w:val="0"/>
      <w:marTop w:val="0"/>
      <w:marBottom w:val="0"/>
      <w:divBdr>
        <w:top w:val="none" w:sz="0" w:space="0" w:color="auto"/>
        <w:left w:val="none" w:sz="0" w:space="0" w:color="auto"/>
        <w:bottom w:val="none" w:sz="0" w:space="0" w:color="auto"/>
        <w:right w:val="none" w:sz="0" w:space="0" w:color="auto"/>
      </w:divBdr>
    </w:div>
    <w:div w:id="840124054">
      <w:bodyDiv w:val="1"/>
      <w:marLeft w:val="0"/>
      <w:marRight w:val="0"/>
      <w:marTop w:val="0"/>
      <w:marBottom w:val="0"/>
      <w:divBdr>
        <w:top w:val="none" w:sz="0" w:space="0" w:color="auto"/>
        <w:left w:val="none" w:sz="0" w:space="0" w:color="auto"/>
        <w:bottom w:val="none" w:sz="0" w:space="0" w:color="auto"/>
        <w:right w:val="none" w:sz="0" w:space="0" w:color="auto"/>
      </w:divBdr>
    </w:div>
    <w:div w:id="859048211">
      <w:bodyDiv w:val="1"/>
      <w:marLeft w:val="0"/>
      <w:marRight w:val="0"/>
      <w:marTop w:val="0"/>
      <w:marBottom w:val="0"/>
      <w:divBdr>
        <w:top w:val="none" w:sz="0" w:space="0" w:color="auto"/>
        <w:left w:val="none" w:sz="0" w:space="0" w:color="auto"/>
        <w:bottom w:val="none" w:sz="0" w:space="0" w:color="auto"/>
        <w:right w:val="none" w:sz="0" w:space="0" w:color="auto"/>
      </w:divBdr>
    </w:div>
    <w:div w:id="860901428">
      <w:bodyDiv w:val="1"/>
      <w:marLeft w:val="0"/>
      <w:marRight w:val="0"/>
      <w:marTop w:val="0"/>
      <w:marBottom w:val="0"/>
      <w:divBdr>
        <w:top w:val="none" w:sz="0" w:space="0" w:color="auto"/>
        <w:left w:val="none" w:sz="0" w:space="0" w:color="auto"/>
        <w:bottom w:val="none" w:sz="0" w:space="0" w:color="auto"/>
        <w:right w:val="none" w:sz="0" w:space="0" w:color="auto"/>
      </w:divBdr>
    </w:div>
    <w:div w:id="872840778">
      <w:bodyDiv w:val="1"/>
      <w:marLeft w:val="0"/>
      <w:marRight w:val="0"/>
      <w:marTop w:val="0"/>
      <w:marBottom w:val="0"/>
      <w:divBdr>
        <w:top w:val="none" w:sz="0" w:space="0" w:color="auto"/>
        <w:left w:val="none" w:sz="0" w:space="0" w:color="auto"/>
        <w:bottom w:val="none" w:sz="0" w:space="0" w:color="auto"/>
        <w:right w:val="none" w:sz="0" w:space="0" w:color="auto"/>
      </w:divBdr>
    </w:div>
    <w:div w:id="889267498">
      <w:bodyDiv w:val="1"/>
      <w:marLeft w:val="0"/>
      <w:marRight w:val="0"/>
      <w:marTop w:val="0"/>
      <w:marBottom w:val="0"/>
      <w:divBdr>
        <w:top w:val="none" w:sz="0" w:space="0" w:color="auto"/>
        <w:left w:val="none" w:sz="0" w:space="0" w:color="auto"/>
        <w:bottom w:val="none" w:sz="0" w:space="0" w:color="auto"/>
        <w:right w:val="none" w:sz="0" w:space="0" w:color="auto"/>
      </w:divBdr>
    </w:div>
    <w:div w:id="896163921">
      <w:bodyDiv w:val="1"/>
      <w:marLeft w:val="0"/>
      <w:marRight w:val="0"/>
      <w:marTop w:val="0"/>
      <w:marBottom w:val="0"/>
      <w:divBdr>
        <w:top w:val="none" w:sz="0" w:space="0" w:color="auto"/>
        <w:left w:val="none" w:sz="0" w:space="0" w:color="auto"/>
        <w:bottom w:val="none" w:sz="0" w:space="0" w:color="auto"/>
        <w:right w:val="none" w:sz="0" w:space="0" w:color="auto"/>
      </w:divBdr>
    </w:div>
    <w:div w:id="935400459">
      <w:bodyDiv w:val="1"/>
      <w:marLeft w:val="0"/>
      <w:marRight w:val="0"/>
      <w:marTop w:val="0"/>
      <w:marBottom w:val="0"/>
      <w:divBdr>
        <w:top w:val="none" w:sz="0" w:space="0" w:color="auto"/>
        <w:left w:val="none" w:sz="0" w:space="0" w:color="auto"/>
        <w:bottom w:val="none" w:sz="0" w:space="0" w:color="auto"/>
        <w:right w:val="none" w:sz="0" w:space="0" w:color="auto"/>
      </w:divBdr>
    </w:div>
    <w:div w:id="953948115">
      <w:bodyDiv w:val="1"/>
      <w:marLeft w:val="0"/>
      <w:marRight w:val="0"/>
      <w:marTop w:val="0"/>
      <w:marBottom w:val="0"/>
      <w:divBdr>
        <w:top w:val="none" w:sz="0" w:space="0" w:color="auto"/>
        <w:left w:val="none" w:sz="0" w:space="0" w:color="auto"/>
        <w:bottom w:val="none" w:sz="0" w:space="0" w:color="auto"/>
        <w:right w:val="none" w:sz="0" w:space="0" w:color="auto"/>
      </w:divBdr>
      <w:divsChild>
        <w:div w:id="1143543594">
          <w:marLeft w:val="0"/>
          <w:marRight w:val="0"/>
          <w:marTop w:val="0"/>
          <w:marBottom w:val="0"/>
          <w:divBdr>
            <w:top w:val="none" w:sz="0" w:space="0" w:color="auto"/>
            <w:left w:val="none" w:sz="0" w:space="0" w:color="auto"/>
            <w:bottom w:val="none" w:sz="0" w:space="0" w:color="auto"/>
            <w:right w:val="none" w:sz="0" w:space="0" w:color="auto"/>
          </w:divBdr>
        </w:div>
      </w:divsChild>
    </w:div>
    <w:div w:id="997228517">
      <w:bodyDiv w:val="1"/>
      <w:marLeft w:val="0"/>
      <w:marRight w:val="0"/>
      <w:marTop w:val="0"/>
      <w:marBottom w:val="0"/>
      <w:divBdr>
        <w:top w:val="none" w:sz="0" w:space="0" w:color="auto"/>
        <w:left w:val="none" w:sz="0" w:space="0" w:color="auto"/>
        <w:bottom w:val="none" w:sz="0" w:space="0" w:color="auto"/>
        <w:right w:val="none" w:sz="0" w:space="0" w:color="auto"/>
      </w:divBdr>
    </w:div>
    <w:div w:id="1002393696">
      <w:bodyDiv w:val="1"/>
      <w:marLeft w:val="0"/>
      <w:marRight w:val="0"/>
      <w:marTop w:val="0"/>
      <w:marBottom w:val="0"/>
      <w:divBdr>
        <w:top w:val="none" w:sz="0" w:space="0" w:color="auto"/>
        <w:left w:val="none" w:sz="0" w:space="0" w:color="auto"/>
        <w:bottom w:val="none" w:sz="0" w:space="0" w:color="auto"/>
        <w:right w:val="none" w:sz="0" w:space="0" w:color="auto"/>
      </w:divBdr>
    </w:div>
    <w:div w:id="1038316960">
      <w:bodyDiv w:val="1"/>
      <w:marLeft w:val="0"/>
      <w:marRight w:val="0"/>
      <w:marTop w:val="0"/>
      <w:marBottom w:val="0"/>
      <w:divBdr>
        <w:top w:val="none" w:sz="0" w:space="0" w:color="auto"/>
        <w:left w:val="none" w:sz="0" w:space="0" w:color="auto"/>
        <w:bottom w:val="none" w:sz="0" w:space="0" w:color="auto"/>
        <w:right w:val="none" w:sz="0" w:space="0" w:color="auto"/>
      </w:divBdr>
    </w:div>
    <w:div w:id="1059520658">
      <w:bodyDiv w:val="1"/>
      <w:marLeft w:val="0"/>
      <w:marRight w:val="0"/>
      <w:marTop w:val="0"/>
      <w:marBottom w:val="0"/>
      <w:divBdr>
        <w:top w:val="none" w:sz="0" w:space="0" w:color="auto"/>
        <w:left w:val="none" w:sz="0" w:space="0" w:color="auto"/>
        <w:bottom w:val="none" w:sz="0" w:space="0" w:color="auto"/>
        <w:right w:val="none" w:sz="0" w:space="0" w:color="auto"/>
      </w:divBdr>
    </w:div>
    <w:div w:id="1070150430">
      <w:bodyDiv w:val="1"/>
      <w:marLeft w:val="0"/>
      <w:marRight w:val="0"/>
      <w:marTop w:val="0"/>
      <w:marBottom w:val="0"/>
      <w:divBdr>
        <w:top w:val="none" w:sz="0" w:space="0" w:color="auto"/>
        <w:left w:val="none" w:sz="0" w:space="0" w:color="auto"/>
        <w:bottom w:val="none" w:sz="0" w:space="0" w:color="auto"/>
        <w:right w:val="none" w:sz="0" w:space="0" w:color="auto"/>
      </w:divBdr>
    </w:div>
    <w:div w:id="1086345766">
      <w:bodyDiv w:val="1"/>
      <w:marLeft w:val="0"/>
      <w:marRight w:val="0"/>
      <w:marTop w:val="0"/>
      <w:marBottom w:val="0"/>
      <w:divBdr>
        <w:top w:val="none" w:sz="0" w:space="0" w:color="auto"/>
        <w:left w:val="none" w:sz="0" w:space="0" w:color="auto"/>
        <w:bottom w:val="none" w:sz="0" w:space="0" w:color="auto"/>
        <w:right w:val="none" w:sz="0" w:space="0" w:color="auto"/>
      </w:divBdr>
    </w:div>
    <w:div w:id="1093015779">
      <w:bodyDiv w:val="1"/>
      <w:marLeft w:val="0"/>
      <w:marRight w:val="0"/>
      <w:marTop w:val="0"/>
      <w:marBottom w:val="0"/>
      <w:divBdr>
        <w:top w:val="none" w:sz="0" w:space="0" w:color="auto"/>
        <w:left w:val="none" w:sz="0" w:space="0" w:color="auto"/>
        <w:bottom w:val="none" w:sz="0" w:space="0" w:color="auto"/>
        <w:right w:val="none" w:sz="0" w:space="0" w:color="auto"/>
      </w:divBdr>
      <w:divsChild>
        <w:div w:id="79758794">
          <w:marLeft w:val="0"/>
          <w:marRight w:val="0"/>
          <w:marTop w:val="0"/>
          <w:marBottom w:val="0"/>
          <w:divBdr>
            <w:top w:val="none" w:sz="0" w:space="0" w:color="auto"/>
            <w:left w:val="none" w:sz="0" w:space="0" w:color="auto"/>
            <w:bottom w:val="none" w:sz="0" w:space="0" w:color="auto"/>
            <w:right w:val="none" w:sz="0" w:space="0" w:color="auto"/>
          </w:divBdr>
        </w:div>
        <w:div w:id="82339431">
          <w:marLeft w:val="0"/>
          <w:marRight w:val="0"/>
          <w:marTop w:val="0"/>
          <w:marBottom w:val="0"/>
          <w:divBdr>
            <w:top w:val="none" w:sz="0" w:space="0" w:color="auto"/>
            <w:left w:val="none" w:sz="0" w:space="0" w:color="auto"/>
            <w:bottom w:val="none" w:sz="0" w:space="0" w:color="auto"/>
            <w:right w:val="none" w:sz="0" w:space="0" w:color="auto"/>
          </w:divBdr>
        </w:div>
        <w:div w:id="558710284">
          <w:marLeft w:val="360"/>
          <w:marRight w:val="0"/>
          <w:marTop w:val="0"/>
          <w:marBottom w:val="0"/>
          <w:divBdr>
            <w:top w:val="none" w:sz="0" w:space="0" w:color="auto"/>
            <w:left w:val="none" w:sz="0" w:space="0" w:color="auto"/>
            <w:bottom w:val="none" w:sz="0" w:space="0" w:color="auto"/>
            <w:right w:val="none" w:sz="0" w:space="0" w:color="auto"/>
          </w:divBdr>
        </w:div>
        <w:div w:id="738752672">
          <w:marLeft w:val="1080"/>
          <w:marRight w:val="0"/>
          <w:marTop w:val="0"/>
          <w:marBottom w:val="0"/>
          <w:divBdr>
            <w:top w:val="none" w:sz="0" w:space="0" w:color="auto"/>
            <w:left w:val="none" w:sz="0" w:space="0" w:color="auto"/>
            <w:bottom w:val="none" w:sz="0" w:space="0" w:color="auto"/>
            <w:right w:val="none" w:sz="0" w:space="0" w:color="auto"/>
          </w:divBdr>
        </w:div>
        <w:div w:id="779497824">
          <w:marLeft w:val="0"/>
          <w:marRight w:val="0"/>
          <w:marTop w:val="0"/>
          <w:marBottom w:val="0"/>
          <w:divBdr>
            <w:top w:val="none" w:sz="0" w:space="0" w:color="auto"/>
            <w:left w:val="none" w:sz="0" w:space="0" w:color="auto"/>
            <w:bottom w:val="none" w:sz="0" w:space="0" w:color="auto"/>
            <w:right w:val="none" w:sz="0" w:space="0" w:color="auto"/>
          </w:divBdr>
        </w:div>
        <w:div w:id="885143827">
          <w:marLeft w:val="360"/>
          <w:marRight w:val="0"/>
          <w:marTop w:val="0"/>
          <w:marBottom w:val="0"/>
          <w:divBdr>
            <w:top w:val="none" w:sz="0" w:space="0" w:color="auto"/>
            <w:left w:val="none" w:sz="0" w:space="0" w:color="auto"/>
            <w:bottom w:val="none" w:sz="0" w:space="0" w:color="auto"/>
            <w:right w:val="none" w:sz="0" w:space="0" w:color="auto"/>
          </w:divBdr>
        </w:div>
        <w:div w:id="886063062">
          <w:marLeft w:val="360"/>
          <w:marRight w:val="0"/>
          <w:marTop w:val="0"/>
          <w:marBottom w:val="0"/>
          <w:divBdr>
            <w:top w:val="none" w:sz="0" w:space="0" w:color="auto"/>
            <w:left w:val="none" w:sz="0" w:space="0" w:color="auto"/>
            <w:bottom w:val="none" w:sz="0" w:space="0" w:color="auto"/>
            <w:right w:val="none" w:sz="0" w:space="0" w:color="auto"/>
          </w:divBdr>
        </w:div>
        <w:div w:id="1023869830">
          <w:marLeft w:val="1080"/>
          <w:marRight w:val="0"/>
          <w:marTop w:val="0"/>
          <w:marBottom w:val="0"/>
          <w:divBdr>
            <w:top w:val="none" w:sz="0" w:space="0" w:color="auto"/>
            <w:left w:val="none" w:sz="0" w:space="0" w:color="auto"/>
            <w:bottom w:val="none" w:sz="0" w:space="0" w:color="auto"/>
            <w:right w:val="none" w:sz="0" w:space="0" w:color="auto"/>
          </w:divBdr>
        </w:div>
        <w:div w:id="1101561732">
          <w:marLeft w:val="1080"/>
          <w:marRight w:val="0"/>
          <w:marTop w:val="0"/>
          <w:marBottom w:val="0"/>
          <w:divBdr>
            <w:top w:val="none" w:sz="0" w:space="0" w:color="auto"/>
            <w:left w:val="none" w:sz="0" w:space="0" w:color="auto"/>
            <w:bottom w:val="none" w:sz="0" w:space="0" w:color="auto"/>
            <w:right w:val="none" w:sz="0" w:space="0" w:color="auto"/>
          </w:divBdr>
        </w:div>
        <w:div w:id="1804611866">
          <w:marLeft w:val="1080"/>
          <w:marRight w:val="0"/>
          <w:marTop w:val="0"/>
          <w:marBottom w:val="0"/>
          <w:divBdr>
            <w:top w:val="none" w:sz="0" w:space="0" w:color="auto"/>
            <w:left w:val="none" w:sz="0" w:space="0" w:color="auto"/>
            <w:bottom w:val="none" w:sz="0" w:space="0" w:color="auto"/>
            <w:right w:val="none" w:sz="0" w:space="0" w:color="auto"/>
          </w:divBdr>
        </w:div>
      </w:divsChild>
    </w:div>
    <w:div w:id="1124618627">
      <w:bodyDiv w:val="1"/>
      <w:marLeft w:val="0"/>
      <w:marRight w:val="0"/>
      <w:marTop w:val="0"/>
      <w:marBottom w:val="0"/>
      <w:divBdr>
        <w:top w:val="none" w:sz="0" w:space="0" w:color="auto"/>
        <w:left w:val="none" w:sz="0" w:space="0" w:color="auto"/>
        <w:bottom w:val="none" w:sz="0" w:space="0" w:color="auto"/>
        <w:right w:val="none" w:sz="0" w:space="0" w:color="auto"/>
      </w:divBdr>
    </w:div>
    <w:div w:id="1157914127">
      <w:bodyDiv w:val="1"/>
      <w:marLeft w:val="0"/>
      <w:marRight w:val="0"/>
      <w:marTop w:val="0"/>
      <w:marBottom w:val="0"/>
      <w:divBdr>
        <w:top w:val="none" w:sz="0" w:space="0" w:color="auto"/>
        <w:left w:val="none" w:sz="0" w:space="0" w:color="auto"/>
        <w:bottom w:val="none" w:sz="0" w:space="0" w:color="auto"/>
        <w:right w:val="none" w:sz="0" w:space="0" w:color="auto"/>
      </w:divBdr>
    </w:div>
    <w:div w:id="1176460767">
      <w:bodyDiv w:val="1"/>
      <w:marLeft w:val="0"/>
      <w:marRight w:val="0"/>
      <w:marTop w:val="0"/>
      <w:marBottom w:val="0"/>
      <w:divBdr>
        <w:top w:val="none" w:sz="0" w:space="0" w:color="auto"/>
        <w:left w:val="none" w:sz="0" w:space="0" w:color="auto"/>
        <w:bottom w:val="none" w:sz="0" w:space="0" w:color="auto"/>
        <w:right w:val="none" w:sz="0" w:space="0" w:color="auto"/>
      </w:divBdr>
    </w:div>
    <w:div w:id="1185745727">
      <w:bodyDiv w:val="1"/>
      <w:marLeft w:val="0"/>
      <w:marRight w:val="0"/>
      <w:marTop w:val="0"/>
      <w:marBottom w:val="0"/>
      <w:divBdr>
        <w:top w:val="none" w:sz="0" w:space="0" w:color="auto"/>
        <w:left w:val="none" w:sz="0" w:space="0" w:color="auto"/>
        <w:bottom w:val="none" w:sz="0" w:space="0" w:color="auto"/>
        <w:right w:val="none" w:sz="0" w:space="0" w:color="auto"/>
      </w:divBdr>
    </w:div>
    <w:div w:id="1223829000">
      <w:bodyDiv w:val="1"/>
      <w:marLeft w:val="0"/>
      <w:marRight w:val="0"/>
      <w:marTop w:val="0"/>
      <w:marBottom w:val="0"/>
      <w:divBdr>
        <w:top w:val="none" w:sz="0" w:space="0" w:color="auto"/>
        <w:left w:val="none" w:sz="0" w:space="0" w:color="auto"/>
        <w:bottom w:val="none" w:sz="0" w:space="0" w:color="auto"/>
        <w:right w:val="none" w:sz="0" w:space="0" w:color="auto"/>
      </w:divBdr>
    </w:div>
    <w:div w:id="1234436951">
      <w:bodyDiv w:val="1"/>
      <w:marLeft w:val="0"/>
      <w:marRight w:val="0"/>
      <w:marTop w:val="0"/>
      <w:marBottom w:val="0"/>
      <w:divBdr>
        <w:top w:val="none" w:sz="0" w:space="0" w:color="auto"/>
        <w:left w:val="none" w:sz="0" w:space="0" w:color="auto"/>
        <w:bottom w:val="none" w:sz="0" w:space="0" w:color="auto"/>
        <w:right w:val="none" w:sz="0" w:space="0" w:color="auto"/>
      </w:divBdr>
    </w:div>
    <w:div w:id="1263417974">
      <w:bodyDiv w:val="1"/>
      <w:marLeft w:val="0"/>
      <w:marRight w:val="0"/>
      <w:marTop w:val="0"/>
      <w:marBottom w:val="0"/>
      <w:divBdr>
        <w:top w:val="none" w:sz="0" w:space="0" w:color="auto"/>
        <w:left w:val="none" w:sz="0" w:space="0" w:color="auto"/>
        <w:bottom w:val="none" w:sz="0" w:space="0" w:color="auto"/>
        <w:right w:val="none" w:sz="0" w:space="0" w:color="auto"/>
      </w:divBdr>
    </w:div>
    <w:div w:id="1280185210">
      <w:bodyDiv w:val="1"/>
      <w:marLeft w:val="0"/>
      <w:marRight w:val="0"/>
      <w:marTop w:val="0"/>
      <w:marBottom w:val="0"/>
      <w:divBdr>
        <w:top w:val="none" w:sz="0" w:space="0" w:color="auto"/>
        <w:left w:val="none" w:sz="0" w:space="0" w:color="auto"/>
        <w:bottom w:val="none" w:sz="0" w:space="0" w:color="auto"/>
        <w:right w:val="none" w:sz="0" w:space="0" w:color="auto"/>
      </w:divBdr>
    </w:div>
    <w:div w:id="1283657170">
      <w:bodyDiv w:val="1"/>
      <w:marLeft w:val="0"/>
      <w:marRight w:val="0"/>
      <w:marTop w:val="0"/>
      <w:marBottom w:val="0"/>
      <w:divBdr>
        <w:top w:val="none" w:sz="0" w:space="0" w:color="auto"/>
        <w:left w:val="none" w:sz="0" w:space="0" w:color="auto"/>
        <w:bottom w:val="none" w:sz="0" w:space="0" w:color="auto"/>
        <w:right w:val="none" w:sz="0" w:space="0" w:color="auto"/>
      </w:divBdr>
    </w:div>
    <w:div w:id="1290472593">
      <w:bodyDiv w:val="1"/>
      <w:marLeft w:val="0"/>
      <w:marRight w:val="0"/>
      <w:marTop w:val="0"/>
      <w:marBottom w:val="0"/>
      <w:divBdr>
        <w:top w:val="none" w:sz="0" w:space="0" w:color="auto"/>
        <w:left w:val="none" w:sz="0" w:space="0" w:color="auto"/>
        <w:bottom w:val="none" w:sz="0" w:space="0" w:color="auto"/>
        <w:right w:val="none" w:sz="0" w:space="0" w:color="auto"/>
      </w:divBdr>
    </w:div>
    <w:div w:id="1311982374">
      <w:bodyDiv w:val="1"/>
      <w:marLeft w:val="0"/>
      <w:marRight w:val="0"/>
      <w:marTop w:val="0"/>
      <w:marBottom w:val="0"/>
      <w:divBdr>
        <w:top w:val="none" w:sz="0" w:space="0" w:color="auto"/>
        <w:left w:val="none" w:sz="0" w:space="0" w:color="auto"/>
        <w:bottom w:val="none" w:sz="0" w:space="0" w:color="auto"/>
        <w:right w:val="none" w:sz="0" w:space="0" w:color="auto"/>
      </w:divBdr>
    </w:div>
    <w:div w:id="1334070809">
      <w:bodyDiv w:val="1"/>
      <w:marLeft w:val="0"/>
      <w:marRight w:val="0"/>
      <w:marTop w:val="0"/>
      <w:marBottom w:val="0"/>
      <w:divBdr>
        <w:top w:val="none" w:sz="0" w:space="0" w:color="auto"/>
        <w:left w:val="none" w:sz="0" w:space="0" w:color="auto"/>
        <w:bottom w:val="none" w:sz="0" w:space="0" w:color="auto"/>
        <w:right w:val="none" w:sz="0" w:space="0" w:color="auto"/>
      </w:divBdr>
    </w:div>
    <w:div w:id="1335307395">
      <w:bodyDiv w:val="1"/>
      <w:marLeft w:val="0"/>
      <w:marRight w:val="0"/>
      <w:marTop w:val="0"/>
      <w:marBottom w:val="0"/>
      <w:divBdr>
        <w:top w:val="none" w:sz="0" w:space="0" w:color="auto"/>
        <w:left w:val="none" w:sz="0" w:space="0" w:color="auto"/>
        <w:bottom w:val="none" w:sz="0" w:space="0" w:color="auto"/>
        <w:right w:val="none" w:sz="0" w:space="0" w:color="auto"/>
      </w:divBdr>
    </w:div>
    <w:div w:id="1373264297">
      <w:bodyDiv w:val="1"/>
      <w:marLeft w:val="0"/>
      <w:marRight w:val="0"/>
      <w:marTop w:val="0"/>
      <w:marBottom w:val="0"/>
      <w:divBdr>
        <w:top w:val="none" w:sz="0" w:space="0" w:color="auto"/>
        <w:left w:val="none" w:sz="0" w:space="0" w:color="auto"/>
        <w:bottom w:val="none" w:sz="0" w:space="0" w:color="auto"/>
        <w:right w:val="none" w:sz="0" w:space="0" w:color="auto"/>
      </w:divBdr>
    </w:div>
    <w:div w:id="1398632531">
      <w:bodyDiv w:val="1"/>
      <w:marLeft w:val="0"/>
      <w:marRight w:val="0"/>
      <w:marTop w:val="0"/>
      <w:marBottom w:val="0"/>
      <w:divBdr>
        <w:top w:val="none" w:sz="0" w:space="0" w:color="auto"/>
        <w:left w:val="none" w:sz="0" w:space="0" w:color="auto"/>
        <w:bottom w:val="none" w:sz="0" w:space="0" w:color="auto"/>
        <w:right w:val="none" w:sz="0" w:space="0" w:color="auto"/>
      </w:divBdr>
    </w:div>
    <w:div w:id="1403678582">
      <w:bodyDiv w:val="1"/>
      <w:marLeft w:val="0"/>
      <w:marRight w:val="0"/>
      <w:marTop w:val="0"/>
      <w:marBottom w:val="0"/>
      <w:divBdr>
        <w:top w:val="none" w:sz="0" w:space="0" w:color="auto"/>
        <w:left w:val="none" w:sz="0" w:space="0" w:color="auto"/>
        <w:bottom w:val="none" w:sz="0" w:space="0" w:color="auto"/>
        <w:right w:val="none" w:sz="0" w:space="0" w:color="auto"/>
      </w:divBdr>
    </w:div>
    <w:div w:id="1517961831">
      <w:bodyDiv w:val="1"/>
      <w:marLeft w:val="0"/>
      <w:marRight w:val="0"/>
      <w:marTop w:val="0"/>
      <w:marBottom w:val="0"/>
      <w:divBdr>
        <w:top w:val="none" w:sz="0" w:space="0" w:color="auto"/>
        <w:left w:val="none" w:sz="0" w:space="0" w:color="auto"/>
        <w:bottom w:val="none" w:sz="0" w:space="0" w:color="auto"/>
        <w:right w:val="none" w:sz="0" w:space="0" w:color="auto"/>
      </w:divBdr>
    </w:div>
    <w:div w:id="1542815074">
      <w:bodyDiv w:val="1"/>
      <w:marLeft w:val="0"/>
      <w:marRight w:val="0"/>
      <w:marTop w:val="0"/>
      <w:marBottom w:val="0"/>
      <w:divBdr>
        <w:top w:val="none" w:sz="0" w:space="0" w:color="auto"/>
        <w:left w:val="none" w:sz="0" w:space="0" w:color="auto"/>
        <w:bottom w:val="none" w:sz="0" w:space="0" w:color="auto"/>
        <w:right w:val="none" w:sz="0" w:space="0" w:color="auto"/>
      </w:divBdr>
    </w:div>
    <w:div w:id="1546405744">
      <w:bodyDiv w:val="1"/>
      <w:marLeft w:val="0"/>
      <w:marRight w:val="0"/>
      <w:marTop w:val="0"/>
      <w:marBottom w:val="0"/>
      <w:divBdr>
        <w:top w:val="none" w:sz="0" w:space="0" w:color="auto"/>
        <w:left w:val="none" w:sz="0" w:space="0" w:color="auto"/>
        <w:bottom w:val="none" w:sz="0" w:space="0" w:color="auto"/>
        <w:right w:val="none" w:sz="0" w:space="0" w:color="auto"/>
      </w:divBdr>
      <w:divsChild>
        <w:div w:id="817961691">
          <w:marLeft w:val="0"/>
          <w:marRight w:val="0"/>
          <w:marTop w:val="0"/>
          <w:marBottom w:val="0"/>
          <w:divBdr>
            <w:top w:val="none" w:sz="0" w:space="0" w:color="auto"/>
            <w:left w:val="none" w:sz="0" w:space="0" w:color="auto"/>
            <w:bottom w:val="none" w:sz="0" w:space="0" w:color="auto"/>
            <w:right w:val="none" w:sz="0" w:space="0" w:color="auto"/>
          </w:divBdr>
        </w:div>
      </w:divsChild>
    </w:div>
    <w:div w:id="1550608910">
      <w:bodyDiv w:val="1"/>
      <w:marLeft w:val="0"/>
      <w:marRight w:val="0"/>
      <w:marTop w:val="0"/>
      <w:marBottom w:val="0"/>
      <w:divBdr>
        <w:top w:val="none" w:sz="0" w:space="0" w:color="auto"/>
        <w:left w:val="none" w:sz="0" w:space="0" w:color="auto"/>
        <w:bottom w:val="none" w:sz="0" w:space="0" w:color="auto"/>
        <w:right w:val="none" w:sz="0" w:space="0" w:color="auto"/>
      </w:divBdr>
    </w:div>
    <w:div w:id="1588225004">
      <w:bodyDiv w:val="1"/>
      <w:marLeft w:val="0"/>
      <w:marRight w:val="0"/>
      <w:marTop w:val="0"/>
      <w:marBottom w:val="0"/>
      <w:divBdr>
        <w:top w:val="none" w:sz="0" w:space="0" w:color="auto"/>
        <w:left w:val="none" w:sz="0" w:space="0" w:color="auto"/>
        <w:bottom w:val="none" w:sz="0" w:space="0" w:color="auto"/>
        <w:right w:val="none" w:sz="0" w:space="0" w:color="auto"/>
      </w:divBdr>
    </w:div>
    <w:div w:id="1591432121">
      <w:bodyDiv w:val="1"/>
      <w:marLeft w:val="0"/>
      <w:marRight w:val="0"/>
      <w:marTop w:val="0"/>
      <w:marBottom w:val="0"/>
      <w:divBdr>
        <w:top w:val="none" w:sz="0" w:space="0" w:color="auto"/>
        <w:left w:val="none" w:sz="0" w:space="0" w:color="auto"/>
        <w:bottom w:val="none" w:sz="0" w:space="0" w:color="auto"/>
        <w:right w:val="none" w:sz="0" w:space="0" w:color="auto"/>
      </w:divBdr>
    </w:div>
    <w:div w:id="1592549011">
      <w:bodyDiv w:val="1"/>
      <w:marLeft w:val="0"/>
      <w:marRight w:val="0"/>
      <w:marTop w:val="0"/>
      <w:marBottom w:val="0"/>
      <w:divBdr>
        <w:top w:val="none" w:sz="0" w:space="0" w:color="auto"/>
        <w:left w:val="none" w:sz="0" w:space="0" w:color="auto"/>
        <w:bottom w:val="none" w:sz="0" w:space="0" w:color="auto"/>
        <w:right w:val="none" w:sz="0" w:space="0" w:color="auto"/>
      </w:divBdr>
    </w:div>
    <w:div w:id="1609699659">
      <w:bodyDiv w:val="1"/>
      <w:marLeft w:val="0"/>
      <w:marRight w:val="0"/>
      <w:marTop w:val="0"/>
      <w:marBottom w:val="0"/>
      <w:divBdr>
        <w:top w:val="none" w:sz="0" w:space="0" w:color="auto"/>
        <w:left w:val="none" w:sz="0" w:space="0" w:color="auto"/>
        <w:bottom w:val="none" w:sz="0" w:space="0" w:color="auto"/>
        <w:right w:val="none" w:sz="0" w:space="0" w:color="auto"/>
      </w:divBdr>
    </w:div>
    <w:div w:id="1687713864">
      <w:bodyDiv w:val="1"/>
      <w:marLeft w:val="0"/>
      <w:marRight w:val="0"/>
      <w:marTop w:val="0"/>
      <w:marBottom w:val="0"/>
      <w:divBdr>
        <w:top w:val="none" w:sz="0" w:space="0" w:color="auto"/>
        <w:left w:val="none" w:sz="0" w:space="0" w:color="auto"/>
        <w:bottom w:val="none" w:sz="0" w:space="0" w:color="auto"/>
        <w:right w:val="none" w:sz="0" w:space="0" w:color="auto"/>
      </w:divBdr>
    </w:div>
    <w:div w:id="1723555525">
      <w:bodyDiv w:val="1"/>
      <w:marLeft w:val="0"/>
      <w:marRight w:val="0"/>
      <w:marTop w:val="0"/>
      <w:marBottom w:val="0"/>
      <w:divBdr>
        <w:top w:val="none" w:sz="0" w:space="0" w:color="auto"/>
        <w:left w:val="none" w:sz="0" w:space="0" w:color="auto"/>
        <w:bottom w:val="none" w:sz="0" w:space="0" w:color="auto"/>
        <w:right w:val="none" w:sz="0" w:space="0" w:color="auto"/>
      </w:divBdr>
      <w:divsChild>
        <w:div w:id="876698533">
          <w:marLeft w:val="0"/>
          <w:marRight w:val="0"/>
          <w:marTop w:val="0"/>
          <w:marBottom w:val="0"/>
          <w:divBdr>
            <w:top w:val="none" w:sz="0" w:space="0" w:color="auto"/>
            <w:left w:val="none" w:sz="0" w:space="0" w:color="auto"/>
            <w:bottom w:val="none" w:sz="0" w:space="0" w:color="auto"/>
            <w:right w:val="none" w:sz="0" w:space="0" w:color="auto"/>
          </w:divBdr>
        </w:div>
      </w:divsChild>
    </w:div>
    <w:div w:id="1723670689">
      <w:bodyDiv w:val="1"/>
      <w:marLeft w:val="0"/>
      <w:marRight w:val="0"/>
      <w:marTop w:val="0"/>
      <w:marBottom w:val="0"/>
      <w:divBdr>
        <w:top w:val="none" w:sz="0" w:space="0" w:color="auto"/>
        <w:left w:val="none" w:sz="0" w:space="0" w:color="auto"/>
        <w:bottom w:val="none" w:sz="0" w:space="0" w:color="auto"/>
        <w:right w:val="none" w:sz="0" w:space="0" w:color="auto"/>
      </w:divBdr>
    </w:div>
    <w:div w:id="1729648579">
      <w:bodyDiv w:val="1"/>
      <w:marLeft w:val="0"/>
      <w:marRight w:val="0"/>
      <w:marTop w:val="0"/>
      <w:marBottom w:val="0"/>
      <w:divBdr>
        <w:top w:val="none" w:sz="0" w:space="0" w:color="auto"/>
        <w:left w:val="none" w:sz="0" w:space="0" w:color="auto"/>
        <w:bottom w:val="none" w:sz="0" w:space="0" w:color="auto"/>
        <w:right w:val="none" w:sz="0" w:space="0" w:color="auto"/>
      </w:divBdr>
    </w:div>
    <w:div w:id="1734423073">
      <w:bodyDiv w:val="1"/>
      <w:marLeft w:val="0"/>
      <w:marRight w:val="0"/>
      <w:marTop w:val="0"/>
      <w:marBottom w:val="0"/>
      <w:divBdr>
        <w:top w:val="none" w:sz="0" w:space="0" w:color="auto"/>
        <w:left w:val="none" w:sz="0" w:space="0" w:color="auto"/>
        <w:bottom w:val="none" w:sz="0" w:space="0" w:color="auto"/>
        <w:right w:val="none" w:sz="0" w:space="0" w:color="auto"/>
      </w:divBdr>
    </w:div>
    <w:div w:id="1741244824">
      <w:bodyDiv w:val="1"/>
      <w:marLeft w:val="0"/>
      <w:marRight w:val="0"/>
      <w:marTop w:val="0"/>
      <w:marBottom w:val="0"/>
      <w:divBdr>
        <w:top w:val="none" w:sz="0" w:space="0" w:color="auto"/>
        <w:left w:val="none" w:sz="0" w:space="0" w:color="auto"/>
        <w:bottom w:val="none" w:sz="0" w:space="0" w:color="auto"/>
        <w:right w:val="none" w:sz="0" w:space="0" w:color="auto"/>
      </w:divBdr>
    </w:div>
    <w:div w:id="1772436210">
      <w:bodyDiv w:val="1"/>
      <w:marLeft w:val="0"/>
      <w:marRight w:val="0"/>
      <w:marTop w:val="0"/>
      <w:marBottom w:val="0"/>
      <w:divBdr>
        <w:top w:val="none" w:sz="0" w:space="0" w:color="auto"/>
        <w:left w:val="none" w:sz="0" w:space="0" w:color="auto"/>
        <w:bottom w:val="none" w:sz="0" w:space="0" w:color="auto"/>
        <w:right w:val="none" w:sz="0" w:space="0" w:color="auto"/>
      </w:divBdr>
    </w:div>
    <w:div w:id="1787432156">
      <w:bodyDiv w:val="1"/>
      <w:marLeft w:val="0"/>
      <w:marRight w:val="0"/>
      <w:marTop w:val="0"/>
      <w:marBottom w:val="0"/>
      <w:divBdr>
        <w:top w:val="none" w:sz="0" w:space="0" w:color="auto"/>
        <w:left w:val="none" w:sz="0" w:space="0" w:color="auto"/>
        <w:bottom w:val="none" w:sz="0" w:space="0" w:color="auto"/>
        <w:right w:val="none" w:sz="0" w:space="0" w:color="auto"/>
      </w:divBdr>
    </w:div>
    <w:div w:id="1812552709">
      <w:bodyDiv w:val="1"/>
      <w:marLeft w:val="0"/>
      <w:marRight w:val="0"/>
      <w:marTop w:val="0"/>
      <w:marBottom w:val="0"/>
      <w:divBdr>
        <w:top w:val="none" w:sz="0" w:space="0" w:color="auto"/>
        <w:left w:val="none" w:sz="0" w:space="0" w:color="auto"/>
        <w:bottom w:val="none" w:sz="0" w:space="0" w:color="auto"/>
        <w:right w:val="none" w:sz="0" w:space="0" w:color="auto"/>
      </w:divBdr>
    </w:div>
    <w:div w:id="1857038549">
      <w:bodyDiv w:val="1"/>
      <w:marLeft w:val="0"/>
      <w:marRight w:val="0"/>
      <w:marTop w:val="0"/>
      <w:marBottom w:val="0"/>
      <w:divBdr>
        <w:top w:val="none" w:sz="0" w:space="0" w:color="auto"/>
        <w:left w:val="none" w:sz="0" w:space="0" w:color="auto"/>
        <w:bottom w:val="none" w:sz="0" w:space="0" w:color="auto"/>
        <w:right w:val="none" w:sz="0" w:space="0" w:color="auto"/>
      </w:divBdr>
    </w:div>
    <w:div w:id="1884362289">
      <w:bodyDiv w:val="1"/>
      <w:marLeft w:val="0"/>
      <w:marRight w:val="0"/>
      <w:marTop w:val="0"/>
      <w:marBottom w:val="0"/>
      <w:divBdr>
        <w:top w:val="none" w:sz="0" w:space="0" w:color="auto"/>
        <w:left w:val="none" w:sz="0" w:space="0" w:color="auto"/>
        <w:bottom w:val="none" w:sz="0" w:space="0" w:color="auto"/>
        <w:right w:val="none" w:sz="0" w:space="0" w:color="auto"/>
      </w:divBdr>
    </w:div>
    <w:div w:id="1889803646">
      <w:bodyDiv w:val="1"/>
      <w:marLeft w:val="0"/>
      <w:marRight w:val="0"/>
      <w:marTop w:val="0"/>
      <w:marBottom w:val="0"/>
      <w:divBdr>
        <w:top w:val="none" w:sz="0" w:space="0" w:color="auto"/>
        <w:left w:val="none" w:sz="0" w:space="0" w:color="auto"/>
        <w:bottom w:val="none" w:sz="0" w:space="0" w:color="auto"/>
        <w:right w:val="none" w:sz="0" w:space="0" w:color="auto"/>
      </w:divBdr>
    </w:div>
    <w:div w:id="1895238984">
      <w:bodyDiv w:val="1"/>
      <w:marLeft w:val="0"/>
      <w:marRight w:val="0"/>
      <w:marTop w:val="0"/>
      <w:marBottom w:val="0"/>
      <w:divBdr>
        <w:top w:val="none" w:sz="0" w:space="0" w:color="auto"/>
        <w:left w:val="none" w:sz="0" w:space="0" w:color="auto"/>
        <w:bottom w:val="none" w:sz="0" w:space="0" w:color="auto"/>
        <w:right w:val="none" w:sz="0" w:space="0" w:color="auto"/>
      </w:divBdr>
    </w:div>
    <w:div w:id="1901748720">
      <w:bodyDiv w:val="1"/>
      <w:marLeft w:val="0"/>
      <w:marRight w:val="0"/>
      <w:marTop w:val="0"/>
      <w:marBottom w:val="0"/>
      <w:divBdr>
        <w:top w:val="none" w:sz="0" w:space="0" w:color="auto"/>
        <w:left w:val="none" w:sz="0" w:space="0" w:color="auto"/>
        <w:bottom w:val="none" w:sz="0" w:space="0" w:color="auto"/>
        <w:right w:val="none" w:sz="0" w:space="0" w:color="auto"/>
      </w:divBdr>
    </w:div>
    <w:div w:id="1920367136">
      <w:bodyDiv w:val="1"/>
      <w:marLeft w:val="0"/>
      <w:marRight w:val="0"/>
      <w:marTop w:val="0"/>
      <w:marBottom w:val="0"/>
      <w:divBdr>
        <w:top w:val="none" w:sz="0" w:space="0" w:color="auto"/>
        <w:left w:val="none" w:sz="0" w:space="0" w:color="auto"/>
        <w:bottom w:val="none" w:sz="0" w:space="0" w:color="auto"/>
        <w:right w:val="none" w:sz="0" w:space="0" w:color="auto"/>
      </w:divBdr>
    </w:div>
    <w:div w:id="1932467479">
      <w:bodyDiv w:val="1"/>
      <w:marLeft w:val="0"/>
      <w:marRight w:val="0"/>
      <w:marTop w:val="0"/>
      <w:marBottom w:val="0"/>
      <w:divBdr>
        <w:top w:val="none" w:sz="0" w:space="0" w:color="auto"/>
        <w:left w:val="none" w:sz="0" w:space="0" w:color="auto"/>
        <w:bottom w:val="none" w:sz="0" w:space="0" w:color="auto"/>
        <w:right w:val="none" w:sz="0" w:space="0" w:color="auto"/>
      </w:divBdr>
    </w:div>
    <w:div w:id="1977442541">
      <w:bodyDiv w:val="1"/>
      <w:marLeft w:val="0"/>
      <w:marRight w:val="0"/>
      <w:marTop w:val="0"/>
      <w:marBottom w:val="0"/>
      <w:divBdr>
        <w:top w:val="none" w:sz="0" w:space="0" w:color="auto"/>
        <w:left w:val="none" w:sz="0" w:space="0" w:color="auto"/>
        <w:bottom w:val="none" w:sz="0" w:space="0" w:color="auto"/>
        <w:right w:val="none" w:sz="0" w:space="0" w:color="auto"/>
      </w:divBdr>
    </w:div>
    <w:div w:id="1995181331">
      <w:bodyDiv w:val="1"/>
      <w:marLeft w:val="0"/>
      <w:marRight w:val="0"/>
      <w:marTop w:val="0"/>
      <w:marBottom w:val="0"/>
      <w:divBdr>
        <w:top w:val="none" w:sz="0" w:space="0" w:color="auto"/>
        <w:left w:val="none" w:sz="0" w:space="0" w:color="auto"/>
        <w:bottom w:val="none" w:sz="0" w:space="0" w:color="auto"/>
        <w:right w:val="none" w:sz="0" w:space="0" w:color="auto"/>
      </w:divBdr>
    </w:div>
    <w:div w:id="2066639277">
      <w:bodyDiv w:val="1"/>
      <w:marLeft w:val="0"/>
      <w:marRight w:val="0"/>
      <w:marTop w:val="0"/>
      <w:marBottom w:val="0"/>
      <w:divBdr>
        <w:top w:val="none" w:sz="0" w:space="0" w:color="auto"/>
        <w:left w:val="none" w:sz="0" w:space="0" w:color="auto"/>
        <w:bottom w:val="none" w:sz="0" w:space="0" w:color="auto"/>
        <w:right w:val="none" w:sz="0" w:space="0" w:color="auto"/>
      </w:divBdr>
    </w:div>
    <w:div w:id="2071222818">
      <w:bodyDiv w:val="1"/>
      <w:marLeft w:val="0"/>
      <w:marRight w:val="0"/>
      <w:marTop w:val="0"/>
      <w:marBottom w:val="0"/>
      <w:divBdr>
        <w:top w:val="none" w:sz="0" w:space="0" w:color="auto"/>
        <w:left w:val="none" w:sz="0" w:space="0" w:color="auto"/>
        <w:bottom w:val="none" w:sz="0" w:space="0" w:color="auto"/>
        <w:right w:val="none" w:sz="0" w:space="0" w:color="auto"/>
      </w:divBdr>
    </w:div>
    <w:div w:id="2087221237">
      <w:bodyDiv w:val="1"/>
      <w:marLeft w:val="0"/>
      <w:marRight w:val="0"/>
      <w:marTop w:val="0"/>
      <w:marBottom w:val="0"/>
      <w:divBdr>
        <w:top w:val="none" w:sz="0" w:space="0" w:color="auto"/>
        <w:left w:val="none" w:sz="0" w:space="0" w:color="auto"/>
        <w:bottom w:val="none" w:sz="0" w:space="0" w:color="auto"/>
        <w:right w:val="none" w:sz="0" w:space="0" w:color="auto"/>
      </w:divBdr>
    </w:div>
    <w:div w:id="2092579812">
      <w:bodyDiv w:val="1"/>
      <w:marLeft w:val="0"/>
      <w:marRight w:val="0"/>
      <w:marTop w:val="0"/>
      <w:marBottom w:val="0"/>
      <w:divBdr>
        <w:top w:val="none" w:sz="0" w:space="0" w:color="auto"/>
        <w:left w:val="none" w:sz="0" w:space="0" w:color="auto"/>
        <w:bottom w:val="none" w:sz="0" w:space="0" w:color="auto"/>
        <w:right w:val="none" w:sz="0" w:space="0" w:color="auto"/>
      </w:divBdr>
    </w:div>
    <w:div w:id="21147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407F8-E6F4-4AEC-904E-BFCD4624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CompuLab</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User</cp:lastModifiedBy>
  <cp:revision>2</cp:revision>
  <cp:lastPrinted>2017-05-16T12:47:00Z</cp:lastPrinted>
  <dcterms:created xsi:type="dcterms:W3CDTF">2021-03-25T12:31:00Z</dcterms:created>
  <dcterms:modified xsi:type="dcterms:W3CDTF">2021-03-25T12:31:00Z</dcterms:modified>
</cp:coreProperties>
</file>