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58D0692F" w:rsidR="00EF5E88" w:rsidRDefault="00E319D5" w:rsidP="00EF5E88">
      <w:pPr>
        <w:spacing w:before="120" w:after="120"/>
        <w:ind w:left="5103"/>
        <w:jc w:val="right"/>
        <w:rPr>
          <w:rFonts w:ascii="Times New Roman" w:hAnsi="Times New Roman"/>
          <w:snapToGrid w:val="0"/>
          <w:sz w:val="24"/>
          <w:szCs w:val="24"/>
        </w:rPr>
      </w:pPr>
      <w:r>
        <w:rPr>
          <w:rFonts w:ascii="Times New Roman" w:hAnsi="Times New Roman"/>
          <w:noProof/>
          <w:sz w:val="24"/>
          <w:szCs w:val="24"/>
        </w:rPr>
        <w:drawing>
          <wp:anchor distT="0" distB="0" distL="114300" distR="114300" simplePos="0" relativeHeight="251664384" behindDoc="0" locked="0" layoutInCell="1" allowOverlap="1" wp14:anchorId="3EFC312D" wp14:editId="0C05BF9C">
            <wp:simplePos x="0" y="0"/>
            <wp:positionH relativeFrom="column">
              <wp:posOffset>-412750</wp:posOffset>
            </wp:positionH>
            <wp:positionV relativeFrom="paragraph">
              <wp:posOffset>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14:paraId="74E5DB77" w14:textId="6087E7B1" w:rsidR="00EF5E88" w:rsidRDefault="00EF5E88" w:rsidP="00FB7821">
      <w:pPr>
        <w:spacing w:before="120" w:after="120"/>
        <w:rPr>
          <w:rFonts w:ascii="Times New Roman" w:hAnsi="Times New Roman"/>
          <w:snapToGrid w:val="0"/>
          <w:sz w:val="24"/>
          <w:szCs w:val="24"/>
        </w:rPr>
      </w:pPr>
    </w:p>
    <w:p w14:paraId="31216A81" w14:textId="77777777" w:rsidR="00EF5E88" w:rsidRDefault="00EF5E88" w:rsidP="00FB7821">
      <w:pPr>
        <w:spacing w:before="120" w:after="120"/>
        <w:ind w:left="5103"/>
        <w:jc w:val="center"/>
        <w:rPr>
          <w:rFonts w:ascii="Times New Roman" w:hAnsi="Times New Roman"/>
          <w:snapToGrid w:val="0"/>
          <w:sz w:val="24"/>
          <w:szCs w:val="24"/>
        </w:rPr>
      </w:pPr>
    </w:p>
    <w:p w14:paraId="5900FE4B"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0E4ADC2C" w14:textId="0D4C6143" w:rsidR="00EF5E88" w:rsidRPr="005933D8" w:rsidRDefault="00EA136C" w:rsidP="005933D8">
      <w:pPr>
        <w:spacing w:before="120" w:after="120"/>
        <w:jc w:val="right"/>
        <w:rPr>
          <w:rFonts w:ascii="Times New Roman" w:hAnsi="Times New Roman"/>
          <w:snapToGrid w:val="0"/>
          <w:sz w:val="24"/>
          <w:szCs w:val="24"/>
        </w:rPr>
      </w:pPr>
      <w:r w:rsidRPr="002B0609">
        <w:rPr>
          <w:rFonts w:ascii="Times New Roman" w:hAnsi="Times New Roman"/>
          <w:snapToGrid w:val="0"/>
          <w:sz w:val="24"/>
          <w:szCs w:val="24"/>
        </w:rPr>
        <w:t xml:space="preserve">Tirana, </w:t>
      </w:r>
      <w:r w:rsidR="004247EA">
        <w:rPr>
          <w:rFonts w:ascii="Times New Roman" w:hAnsi="Times New Roman"/>
          <w:snapToGrid w:val="0"/>
          <w:sz w:val="24"/>
          <w:szCs w:val="24"/>
        </w:rPr>
        <w:t>2</w:t>
      </w:r>
      <w:r w:rsidR="00D14FD9">
        <w:rPr>
          <w:rFonts w:ascii="Times New Roman" w:hAnsi="Times New Roman"/>
          <w:snapToGrid w:val="0"/>
          <w:sz w:val="24"/>
          <w:szCs w:val="24"/>
        </w:rPr>
        <w:t>6</w:t>
      </w:r>
      <w:r w:rsidR="005933D8">
        <w:rPr>
          <w:rFonts w:ascii="Times New Roman" w:hAnsi="Times New Roman"/>
          <w:snapToGrid w:val="0"/>
          <w:sz w:val="24"/>
          <w:szCs w:val="24"/>
        </w:rPr>
        <w:t>/0</w:t>
      </w:r>
      <w:r w:rsidR="004247EA">
        <w:rPr>
          <w:rFonts w:ascii="Times New Roman" w:hAnsi="Times New Roman"/>
          <w:snapToGrid w:val="0"/>
          <w:sz w:val="24"/>
          <w:szCs w:val="24"/>
        </w:rPr>
        <w:t>4</w:t>
      </w:r>
      <w:r w:rsidR="00084A0E" w:rsidRPr="002B0609">
        <w:rPr>
          <w:rFonts w:ascii="Times New Roman" w:hAnsi="Times New Roman"/>
          <w:snapToGrid w:val="0"/>
          <w:sz w:val="24"/>
          <w:szCs w:val="24"/>
        </w:rPr>
        <w:t>/</w:t>
      </w:r>
      <w:r w:rsidR="00A20F3A" w:rsidRPr="002B0609">
        <w:rPr>
          <w:rFonts w:ascii="Times New Roman" w:hAnsi="Times New Roman"/>
          <w:snapToGrid w:val="0"/>
          <w:sz w:val="24"/>
          <w:szCs w:val="24"/>
        </w:rPr>
        <w:t>2021</w:t>
      </w:r>
    </w:p>
    <w:p w14:paraId="68ED4A31" w14:textId="77777777" w:rsidR="00EF5E88" w:rsidRPr="00890D61" w:rsidRDefault="00EF5E88" w:rsidP="00EF5E88">
      <w:pPr>
        <w:pStyle w:val="BodyText"/>
        <w:rPr>
          <w:b/>
          <w:szCs w:val="24"/>
        </w:rPr>
      </w:pPr>
    </w:p>
    <w:p w14:paraId="72441B34" w14:textId="77777777" w:rsidR="00EF5E88" w:rsidRPr="00EC213E"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39D49F30" w14:textId="2B651DC1" w:rsidR="006376C7" w:rsidRPr="004247EA" w:rsidRDefault="006376C7" w:rsidP="004247EA">
      <w:pPr>
        <w:widowControl w:val="0"/>
        <w:spacing w:before="100" w:after="100" w:line="240" w:lineRule="auto"/>
        <w:jc w:val="center"/>
        <w:outlineLvl w:val="0"/>
        <w:rPr>
          <w:rFonts w:ascii="Times New Roman" w:eastAsia="Arial" w:hAnsi="Times New Roman" w:cs="Times New Roman"/>
          <w:b/>
          <w:sz w:val="24"/>
          <w:szCs w:val="24"/>
        </w:rPr>
      </w:pPr>
      <w:r w:rsidRPr="005933D8">
        <w:rPr>
          <w:rFonts w:ascii="Times New Roman" w:eastAsia="Times New Roman" w:hAnsi="Times New Roman" w:cs="Times New Roman"/>
          <w:b/>
          <w:snapToGrid w:val="0"/>
          <w:sz w:val="24"/>
          <w:szCs w:val="24"/>
          <w:lang w:val="en-GB"/>
        </w:rPr>
        <w:t>“</w:t>
      </w:r>
      <w:bookmarkStart w:id="0" w:name="_Hlk69975716"/>
      <w:r w:rsidR="004247EA" w:rsidRPr="004247EA">
        <w:rPr>
          <w:rFonts w:ascii="Times New Roman" w:eastAsia="Arial" w:hAnsi="Times New Roman" w:cs="Times New Roman"/>
          <w:b/>
          <w:sz w:val="24"/>
          <w:szCs w:val="24"/>
        </w:rPr>
        <w:t>Event Management and Media Relations support on Regional Volunteering Exchange Program ROUTE WB6</w:t>
      </w:r>
      <w:r w:rsidRPr="005933D8">
        <w:rPr>
          <w:rFonts w:ascii="Times New Roman" w:eastAsia="Times New Roman" w:hAnsi="Times New Roman" w:cs="Times New Roman"/>
          <w:b/>
          <w:snapToGrid w:val="0"/>
          <w:sz w:val="24"/>
          <w:szCs w:val="24"/>
          <w:lang w:val="en-GB"/>
        </w:rPr>
        <w:t>”</w:t>
      </w:r>
    </w:p>
    <w:bookmarkEnd w:id="0"/>
    <w:p w14:paraId="35EB49A9" w14:textId="77777777" w:rsidR="00EF5E88" w:rsidRDefault="00EF5E88" w:rsidP="00EF5E88">
      <w:pPr>
        <w:tabs>
          <w:tab w:val="left" w:pos="709"/>
          <w:tab w:val="left" w:pos="851"/>
          <w:tab w:val="left" w:pos="1134"/>
          <w:tab w:val="left" w:pos="1418"/>
        </w:tabs>
        <w:spacing w:before="60" w:after="60"/>
        <w:rPr>
          <w:rFonts w:ascii="Times New Roman" w:hAnsi="Times New Roman"/>
          <w:sz w:val="24"/>
          <w:szCs w:val="24"/>
        </w:rPr>
      </w:pPr>
    </w:p>
    <w:p w14:paraId="1E75BA1B" w14:textId="145B3A87" w:rsidR="00EF5E88" w:rsidRDefault="00EF5E88" w:rsidP="00FB7821">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w:t>
      </w:r>
      <w:r w:rsidR="00FE70C1">
        <w:rPr>
          <w:rFonts w:ascii="Times New Roman" w:hAnsi="Times New Roman"/>
          <w:snapToGrid w:val="0"/>
          <w:sz w:val="24"/>
          <w:szCs w:val="24"/>
        </w:rPr>
        <w:t xml:space="preserve"> the above-mentioned</w:t>
      </w:r>
      <w:r w:rsidR="00A20F3A">
        <w:rPr>
          <w:rFonts w:ascii="Times New Roman" w:hAnsi="Times New Roman"/>
          <w:snapToGrid w:val="0"/>
          <w:sz w:val="24"/>
          <w:szCs w:val="24"/>
        </w:rPr>
        <w:t xml:space="preserve">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25715987" w14:textId="77777777" w:rsidR="00FB7821" w:rsidRPr="00633E27" w:rsidRDefault="00FB7821" w:rsidP="00EF5E88">
      <w:pPr>
        <w:tabs>
          <w:tab w:val="left" w:pos="709"/>
          <w:tab w:val="left" w:pos="851"/>
          <w:tab w:val="left" w:pos="1134"/>
          <w:tab w:val="left" w:pos="1418"/>
        </w:tabs>
        <w:spacing w:before="60" w:after="60"/>
        <w:rPr>
          <w:rFonts w:ascii="Times New Roman" w:hAnsi="Times New Roman"/>
          <w:snapToGrid w:val="0"/>
          <w:sz w:val="24"/>
          <w:szCs w:val="24"/>
        </w:rPr>
      </w:pP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2FC9B93D" w14:textId="77777777" w:rsidR="00EF5E88" w:rsidRDefault="00206EB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7D7F252A" w14:textId="77777777" w:rsidR="004247EA" w:rsidRDefault="004247EA" w:rsidP="005933D8">
      <w:pPr>
        <w:jc w:val="both"/>
        <w:rPr>
          <w:rFonts w:ascii="Times New Roman" w:hAnsi="Times New Roman"/>
          <w:snapToGrid w:val="0"/>
          <w:sz w:val="24"/>
          <w:szCs w:val="24"/>
        </w:rPr>
      </w:pPr>
    </w:p>
    <w:p w14:paraId="300F6152" w14:textId="074F04FD" w:rsidR="006376C7" w:rsidRPr="004709A5" w:rsidRDefault="00EF5E88" w:rsidP="005933D8">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59155371" w14:textId="77777777" w:rsidR="00EF5E88" w:rsidRPr="00633E27" w:rsidRDefault="00EF5E88" w:rsidP="00FE70C1">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r w:rsidRPr="00633E27">
        <w:rPr>
          <w:rFonts w:ascii="Times New Roman" w:hAnsi="Times New Roman"/>
          <w:snapToGrid w:val="0"/>
          <w:sz w:val="24"/>
          <w:szCs w:val="24"/>
        </w:rPr>
        <w:t xml:space="preserve"> </w:t>
      </w:r>
    </w:p>
    <w:p w14:paraId="7CAA7B86" w14:textId="77777777" w:rsidR="00EF5E88" w:rsidRDefault="00EF5E88" w:rsidP="00EF5E88">
      <w:pPr>
        <w:spacing w:before="120" w:after="120"/>
        <w:rPr>
          <w:rFonts w:ascii="Times New Roman" w:hAnsi="Times New Roman"/>
          <w:snapToGrid w:val="0"/>
          <w:sz w:val="24"/>
          <w:szCs w:val="24"/>
        </w:rPr>
      </w:pPr>
    </w:p>
    <w:p w14:paraId="3351C30F" w14:textId="77777777" w:rsidR="00EF5E88" w:rsidRPr="00633E27" w:rsidRDefault="00AA2A48"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Yours sincerely</w:t>
      </w:r>
      <w:r w:rsidR="00EF5E88" w:rsidRPr="00633E27">
        <w:rPr>
          <w:rFonts w:ascii="Times New Roman" w:hAnsi="Times New Roman"/>
          <w:b/>
          <w:snapToGrid w:val="0"/>
          <w:sz w:val="24"/>
          <w:szCs w:val="24"/>
        </w:rPr>
        <w:t xml:space="preserve">, </w:t>
      </w:r>
    </w:p>
    <w:p w14:paraId="62B4E832" w14:textId="77777777" w:rsidR="00EF5E88" w:rsidRPr="00633E27" w:rsidRDefault="00EF5E88" w:rsidP="00EF5E88">
      <w:pPr>
        <w:spacing w:before="120" w:after="120"/>
        <w:ind w:hanging="142"/>
        <w:rPr>
          <w:rFonts w:ascii="Times New Roman" w:hAnsi="Times New Roman"/>
          <w:snapToGrid w:val="0"/>
          <w:sz w:val="24"/>
          <w:szCs w:val="24"/>
        </w:rPr>
      </w:pPr>
      <w:r w:rsidRPr="00633E27">
        <w:rPr>
          <w:rFonts w:ascii="Times New Roman" w:hAnsi="Times New Roman"/>
          <w:snapToGrid w:val="0"/>
          <w:sz w:val="24"/>
          <w:szCs w:val="24"/>
        </w:rPr>
        <w:t xml:space="preserve">   Head of Contracting Authority</w:t>
      </w:r>
    </w:p>
    <w:p w14:paraId="513CA685" w14:textId="0D12178B" w:rsidR="00EF5E88" w:rsidRPr="00633E27" w:rsidRDefault="00FE70C1"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Albert Hani</w:t>
      </w:r>
    </w:p>
    <w:p w14:paraId="1ECD2CC9" w14:textId="27C6F957" w:rsidR="00EF5E88" w:rsidRDefault="002E5BDF"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Secretary General</w:t>
      </w:r>
    </w:p>
    <w:p w14:paraId="17583AC7" w14:textId="2ED3924D" w:rsidR="0093270B" w:rsidRDefault="0093270B" w:rsidP="00EF5E88">
      <w:pPr>
        <w:spacing w:before="120" w:after="120"/>
        <w:rPr>
          <w:rFonts w:ascii="Times New Roman" w:hAnsi="Times New Roman"/>
          <w:snapToGrid w:val="0"/>
          <w:sz w:val="24"/>
          <w:szCs w:val="24"/>
        </w:rPr>
      </w:pPr>
    </w:p>
    <w:p w14:paraId="05A05BAF" w14:textId="73E9F587" w:rsidR="0093270B" w:rsidRDefault="0093270B" w:rsidP="00EF5E88">
      <w:pPr>
        <w:spacing w:before="120" w:after="120"/>
        <w:rPr>
          <w:rFonts w:ascii="Times New Roman" w:hAnsi="Times New Roman"/>
          <w:snapToGrid w:val="0"/>
          <w:sz w:val="24"/>
          <w:szCs w:val="24"/>
        </w:rPr>
      </w:pPr>
    </w:p>
    <w:p w14:paraId="717D3BA5" w14:textId="6C660FAA" w:rsidR="0093270B" w:rsidRDefault="0093270B" w:rsidP="00EF5E88">
      <w:pPr>
        <w:spacing w:before="120" w:after="120"/>
        <w:rPr>
          <w:rFonts w:ascii="Times New Roman" w:hAnsi="Times New Roman"/>
          <w:snapToGrid w:val="0"/>
          <w:sz w:val="24"/>
          <w:szCs w:val="24"/>
        </w:rPr>
      </w:pPr>
    </w:p>
    <w:p w14:paraId="4737BD55" w14:textId="19BDB0AC" w:rsidR="00197142" w:rsidRPr="005933D8" w:rsidRDefault="00197142" w:rsidP="005933D8">
      <w:pPr>
        <w:jc w:val="center"/>
        <w:rPr>
          <w:rFonts w:ascii="Times New Roman" w:eastAsia="Times New Roman" w:hAnsi="Times New Roman" w:cs="Times New Roman"/>
          <w:b/>
          <w:snapToGrid w:val="0"/>
          <w:sz w:val="28"/>
          <w:szCs w:val="28"/>
          <w:lang w:val="en-GB"/>
        </w:rPr>
      </w:pPr>
      <w:r w:rsidRPr="00EC213E">
        <w:rPr>
          <w:rFonts w:ascii="Times New Roman" w:eastAsia="Times New Roman" w:hAnsi="Times New Roman" w:cs="Times New Roman"/>
          <w:b/>
          <w:snapToGrid w:val="0"/>
          <w:sz w:val="28"/>
          <w:szCs w:val="28"/>
          <w:u w:val="single"/>
          <w:lang w:val="en-GB"/>
        </w:rPr>
        <w:t>A: SERVICE CONTRACT NOTICE</w:t>
      </w:r>
    </w:p>
    <w:p w14:paraId="406739B9" w14:textId="77777777" w:rsidR="00197142" w:rsidRPr="00197142" w:rsidRDefault="00197142" w:rsidP="00197142">
      <w:pPr>
        <w:widowControl w:val="0"/>
        <w:spacing w:before="100" w:after="100" w:line="240" w:lineRule="auto"/>
        <w:ind w:right="20"/>
        <w:jc w:val="center"/>
        <w:rPr>
          <w:rFonts w:ascii="-webkit-standard" w:eastAsia="-webkit-standard" w:hAnsi="-webkit-standard" w:cs="-webkit-standard"/>
          <w:snapToGrid w:val="0"/>
          <w:sz w:val="24"/>
          <w:szCs w:val="24"/>
        </w:rPr>
      </w:pPr>
      <w:r w:rsidRPr="00197142">
        <w:rPr>
          <w:rFonts w:ascii="Arial" w:eastAsia="Arial" w:hAnsi="Arial" w:cs="Arial"/>
          <w:b/>
          <w:snapToGrid w:val="0"/>
          <w:sz w:val="24"/>
          <w:szCs w:val="24"/>
        </w:rPr>
        <w:t xml:space="preserve"> </w:t>
      </w:r>
      <w:r w:rsidRPr="00197142">
        <w:rPr>
          <w:rFonts w:ascii="Arial" w:eastAsia="Arial" w:hAnsi="Arial" w:cs="Arial"/>
          <w:b/>
          <w:snapToGrid w:val="0"/>
          <w:color w:val="000000"/>
          <w:sz w:val="24"/>
          <w:szCs w:val="24"/>
        </w:rPr>
        <w:t xml:space="preserve"> </w:t>
      </w:r>
      <w:r w:rsidRPr="00197142">
        <w:rPr>
          <w:rFonts w:ascii="Times New Roman" w:eastAsia="Times New Roman" w:hAnsi="Times New Roman" w:cs="Times New Roman"/>
          <w:b/>
          <w:snapToGrid w:val="0"/>
          <w:sz w:val="28"/>
          <w:szCs w:val="28"/>
          <w:lang w:val="en-GB"/>
        </w:rPr>
        <w:t xml:space="preserve"> </w:t>
      </w:r>
    </w:p>
    <w:p w14:paraId="01C9FBD2" w14:textId="77777777" w:rsidR="004247EA" w:rsidRPr="004247EA" w:rsidRDefault="00197142" w:rsidP="004247EA">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rPr>
      </w:pPr>
      <w:r w:rsidRPr="004247EA">
        <w:rPr>
          <w:rFonts w:ascii="Times New Roman" w:eastAsia="Times New Roman" w:hAnsi="Times New Roman" w:cs="Times New Roman"/>
          <w:b/>
          <w:snapToGrid w:val="0"/>
          <w:sz w:val="24"/>
          <w:szCs w:val="24"/>
          <w:lang w:val="en-GB"/>
        </w:rPr>
        <w:t xml:space="preserve">Contract title: </w:t>
      </w:r>
      <w:r w:rsidR="004247EA" w:rsidRPr="004247EA">
        <w:rPr>
          <w:rFonts w:ascii="Times New Roman" w:eastAsia="Times New Roman" w:hAnsi="Times New Roman" w:cs="Times New Roman"/>
          <w:snapToGrid w:val="0"/>
          <w:sz w:val="24"/>
          <w:szCs w:val="24"/>
          <w:lang w:val="en-GB"/>
        </w:rPr>
        <w:t>Event Management and Media Relations support on Regional Volunteering Exchange Program ROUTE WB6</w:t>
      </w:r>
    </w:p>
    <w:p w14:paraId="4D375517" w14:textId="3CCE4F14" w:rsidR="00197142" w:rsidRPr="004247EA" w:rsidRDefault="00197142" w:rsidP="004247EA">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4247EA">
        <w:rPr>
          <w:rFonts w:ascii="Times New Roman" w:eastAsia="Times New Roman" w:hAnsi="Times New Roman" w:cs="Times New Roman"/>
          <w:b/>
          <w:snapToGrid w:val="0"/>
          <w:sz w:val="24"/>
          <w:szCs w:val="24"/>
          <w:lang w:val="en-GB"/>
        </w:rPr>
        <w:t xml:space="preserve">Work - base: </w:t>
      </w:r>
      <w:r w:rsidRPr="004247EA">
        <w:rPr>
          <w:rFonts w:ascii="Times New Roman" w:eastAsia="Times New Roman" w:hAnsi="Times New Roman" w:cs="Times New Roman"/>
          <w:snapToGrid w:val="0"/>
          <w:sz w:val="24"/>
          <w:szCs w:val="24"/>
          <w:lang w:val="en-GB"/>
        </w:rPr>
        <w:t>Western Balkans 6</w:t>
      </w:r>
    </w:p>
    <w:p w14:paraId="5EC829F9" w14:textId="77777777"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Procedure: </w:t>
      </w:r>
      <w:r w:rsidRPr="00197142">
        <w:rPr>
          <w:rFonts w:ascii="Times New Roman" w:eastAsia="Times New Roman" w:hAnsi="Times New Roman" w:cs="Times New Roman"/>
          <w:snapToGrid w:val="0"/>
          <w:sz w:val="24"/>
          <w:szCs w:val="24"/>
          <w:lang w:val="en-GB"/>
        </w:rPr>
        <w:t xml:space="preserve"> Open procedure</w:t>
      </w:r>
    </w:p>
    <w:p w14:paraId="2A7F0869" w14:textId="39DAA1C0" w:rsidR="005933D8" w:rsidRPr="005933D8" w:rsidRDefault="00197142" w:rsidP="005933D8">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rPr>
      </w:pPr>
      <w:r w:rsidRPr="005933D8">
        <w:rPr>
          <w:rFonts w:ascii="Times New Roman" w:eastAsia="Times New Roman" w:hAnsi="Times New Roman" w:cs="Times New Roman"/>
          <w:b/>
          <w:snapToGrid w:val="0"/>
          <w:sz w:val="24"/>
          <w:szCs w:val="24"/>
          <w:lang w:val="en-GB"/>
        </w:rPr>
        <w:t>Financing:</w:t>
      </w:r>
      <w:r w:rsidRPr="005933D8">
        <w:rPr>
          <w:rFonts w:ascii="Times New Roman" w:eastAsia="Times New Roman" w:hAnsi="Times New Roman" w:cs="Times New Roman"/>
          <w:snapToGrid w:val="0"/>
          <w:sz w:val="24"/>
          <w:szCs w:val="24"/>
          <w:lang w:val="en-GB"/>
        </w:rPr>
        <w:t xml:space="preserve"> </w:t>
      </w:r>
      <w:r w:rsidR="00936F03">
        <w:rPr>
          <w:rFonts w:ascii="Times New Roman" w:eastAsia="Times New Roman" w:hAnsi="Times New Roman" w:cs="Times New Roman"/>
          <w:snapToGrid w:val="0"/>
          <w:sz w:val="24"/>
          <w:szCs w:val="24"/>
          <w:lang w:val="en-GB"/>
        </w:rPr>
        <w:t xml:space="preserve"> The Norwegian Ministry of Foreign Affairs</w:t>
      </w:r>
    </w:p>
    <w:p w14:paraId="36D829D6" w14:textId="48884F32" w:rsidR="00197142" w:rsidRPr="005933D8" w:rsidRDefault="00197142" w:rsidP="005933D8">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5933D8">
        <w:rPr>
          <w:rFonts w:ascii="Times New Roman" w:eastAsia="Times New Roman" w:hAnsi="Times New Roman" w:cs="Times New Roman"/>
          <w:b/>
          <w:snapToGrid w:val="0"/>
          <w:sz w:val="24"/>
          <w:szCs w:val="24"/>
          <w:lang w:val="en-GB"/>
        </w:rPr>
        <w:t xml:space="preserve">Contracting authority: </w:t>
      </w:r>
      <w:r w:rsidRPr="005933D8">
        <w:rPr>
          <w:rFonts w:ascii="Times New Roman" w:eastAsia="Times New Roman" w:hAnsi="Times New Roman" w:cs="Times New Roman"/>
          <w:snapToGrid w:val="0"/>
          <w:sz w:val="24"/>
          <w:szCs w:val="24"/>
          <w:lang w:val="en-GB"/>
        </w:rPr>
        <w:t xml:space="preserve"> </w:t>
      </w:r>
      <w:bookmarkStart w:id="1" w:name="_Hlk69726426"/>
      <w:r w:rsidRPr="005933D8">
        <w:rPr>
          <w:rFonts w:ascii="Times New Roman" w:eastAsia="Times New Roman" w:hAnsi="Times New Roman" w:cs="Times New Roman"/>
          <w:snapToGrid w:val="0"/>
          <w:sz w:val="24"/>
          <w:szCs w:val="24"/>
          <w:lang w:val="en-GB"/>
        </w:rPr>
        <w:t>Regional Youth Cooperation Office (RYCO)</w:t>
      </w:r>
      <w:bookmarkEnd w:id="1"/>
    </w:p>
    <w:p w14:paraId="1DC9B4DC"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5E2C25A6" w14:textId="404CEDF8"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17954FD7" wp14:editId="5602B0FE">
                <wp:simplePos x="0" y="0"/>
                <wp:positionH relativeFrom="column">
                  <wp:posOffset>0</wp:posOffset>
                </wp:positionH>
                <wp:positionV relativeFrom="paragraph">
                  <wp:posOffset>152400</wp:posOffset>
                </wp:positionV>
                <wp:extent cx="5943600" cy="635"/>
                <wp:effectExtent l="14605" t="26035" r="1397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B3EDE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u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TmJktPsuXBtU9vq8&#10;I7iI/RgJXtFD8DeOQdORglc3lOnPh/hhvVgv0kk6zdaTNK6qyadNmU6yTXI/r2ZVWVbJL+8ySfNW&#10;MMaV1+jSMkn6dyU5Nu+52K9Nc81GdIt+Zn4EsUDAC+lQVL6OzhW50+z0Yi7FBl0SjMeO9m34dg/r&#10;t/+d1W8A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IKXz7l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5EAD4751"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CONTRACT SPECIFICATION</w:t>
      </w:r>
    </w:p>
    <w:p w14:paraId="3895CB7D"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Nature of contract: </w:t>
      </w:r>
      <w:r w:rsidRPr="00197142">
        <w:rPr>
          <w:rFonts w:ascii="Times New Roman" w:eastAsia="Times New Roman" w:hAnsi="Times New Roman" w:cs="Times New Roman"/>
          <w:snapToGrid w:val="0"/>
          <w:sz w:val="24"/>
          <w:szCs w:val="24"/>
          <w:lang w:val="en-GB"/>
        </w:rPr>
        <w:t xml:space="preserve"> Global price.</w:t>
      </w:r>
    </w:p>
    <w:p w14:paraId="7A5861E6" w14:textId="00A0254E" w:rsidR="004247EA" w:rsidRPr="00845C62" w:rsidRDefault="00197142" w:rsidP="00845C62">
      <w:pPr>
        <w:widowControl w:val="0"/>
        <w:numPr>
          <w:ilvl w:val="0"/>
          <w:numId w:val="2"/>
        </w:numPr>
        <w:spacing w:before="100" w:after="100" w:line="240" w:lineRule="auto"/>
        <w:jc w:val="both"/>
        <w:rPr>
          <w:rFonts w:ascii="Times New Roman" w:eastAsia="Arial" w:hAnsi="Times New Roman" w:cs="Times New Roman"/>
          <w:bCs/>
          <w:snapToGrid w:val="0"/>
          <w:sz w:val="24"/>
          <w:szCs w:val="24"/>
        </w:rPr>
      </w:pPr>
      <w:r w:rsidRPr="00197142">
        <w:rPr>
          <w:rFonts w:ascii="Times New Roman" w:eastAsia="Times New Roman" w:hAnsi="Times New Roman" w:cs="Times New Roman"/>
          <w:b/>
          <w:snapToGrid w:val="0"/>
          <w:sz w:val="24"/>
          <w:szCs w:val="24"/>
          <w:lang w:val="en-GB"/>
        </w:rPr>
        <w:t>Contract description:</w:t>
      </w:r>
      <w:r w:rsidRPr="00197142">
        <w:rPr>
          <w:rFonts w:ascii="Times New Roman" w:eastAsia="Arial" w:hAnsi="Times New Roman" w:cs="Times New Roman"/>
          <w:snapToGrid w:val="0"/>
          <w:sz w:val="24"/>
          <w:szCs w:val="24"/>
        </w:rPr>
        <w:t xml:space="preserve"> </w:t>
      </w:r>
      <w:r w:rsidR="00845C62" w:rsidRPr="00845C62">
        <w:rPr>
          <w:rFonts w:ascii="Times New Roman" w:eastAsia="Arial" w:hAnsi="Times New Roman" w:cs="Times New Roman"/>
          <w:bCs/>
          <w:snapToGrid w:val="0"/>
          <w:sz w:val="24"/>
          <w:szCs w:val="24"/>
        </w:rPr>
        <w:t>RYCO is seeking for a</w:t>
      </w:r>
      <w:r w:rsidR="004247EA" w:rsidRPr="00845C62">
        <w:rPr>
          <w:rFonts w:ascii="Times New Roman" w:eastAsia="Arial" w:hAnsi="Times New Roman" w:cs="Times New Roman"/>
          <w:bCs/>
          <w:snapToGrid w:val="0"/>
          <w:sz w:val="24"/>
          <w:szCs w:val="24"/>
        </w:rPr>
        <w:t xml:space="preserve"> service provider to implement one (1) Event and</w:t>
      </w:r>
      <w:r w:rsidR="00845C62">
        <w:rPr>
          <w:rFonts w:ascii="Times New Roman" w:eastAsia="Arial" w:hAnsi="Times New Roman" w:cs="Times New Roman"/>
          <w:bCs/>
          <w:snapToGrid w:val="0"/>
          <w:sz w:val="24"/>
          <w:szCs w:val="24"/>
        </w:rPr>
        <w:t xml:space="preserve"> several </w:t>
      </w:r>
      <w:r w:rsidR="004247EA" w:rsidRPr="00845C62">
        <w:rPr>
          <w:rFonts w:ascii="Times New Roman" w:eastAsia="Arial" w:hAnsi="Times New Roman" w:cs="Times New Roman"/>
          <w:bCs/>
          <w:snapToGrid w:val="0"/>
          <w:sz w:val="24"/>
          <w:szCs w:val="24"/>
        </w:rPr>
        <w:t xml:space="preserve">accompanying media relations activities, launching the Regional Volunteering Exchange Program ROUTE WB6. </w:t>
      </w:r>
      <w:r w:rsidR="004247EA" w:rsidRPr="00845C62">
        <w:rPr>
          <w:rFonts w:ascii="Times New Roman" w:eastAsia="Arial" w:hAnsi="Times New Roman" w:cs="Times New Roman"/>
          <w:snapToGrid w:val="0"/>
          <w:sz w:val="24"/>
          <w:szCs w:val="24"/>
        </w:rPr>
        <w:t xml:space="preserve">The service provider </w:t>
      </w:r>
      <w:r w:rsidR="00845C62">
        <w:rPr>
          <w:rFonts w:ascii="Times New Roman" w:eastAsia="Arial" w:hAnsi="Times New Roman" w:cs="Times New Roman"/>
          <w:snapToGrid w:val="0"/>
          <w:sz w:val="24"/>
          <w:szCs w:val="24"/>
        </w:rPr>
        <w:t xml:space="preserve">will be informed </w:t>
      </w:r>
      <w:r w:rsidR="004247EA" w:rsidRPr="00845C62">
        <w:rPr>
          <w:rFonts w:ascii="Times New Roman" w:eastAsia="Arial" w:hAnsi="Times New Roman" w:cs="Times New Roman"/>
          <w:snapToGrid w:val="0"/>
          <w:sz w:val="24"/>
          <w:szCs w:val="24"/>
        </w:rPr>
        <w:t>with the general narrative of the project, key messages and stakeholders of the Program, emphasizing the following communication tasks:</w:t>
      </w:r>
    </w:p>
    <w:p w14:paraId="2BB0BE46" w14:textId="3A8FA94A" w:rsidR="004247EA" w:rsidRPr="004247EA" w:rsidRDefault="00845C62" w:rsidP="00845C62">
      <w:pPr>
        <w:widowControl w:val="0"/>
        <w:spacing w:before="100" w:after="100" w:line="240" w:lineRule="auto"/>
        <w:ind w:left="720"/>
        <w:jc w:val="both"/>
        <w:rPr>
          <w:rFonts w:ascii="Times New Roman" w:eastAsia="Arial" w:hAnsi="Times New Roman" w:cs="Times New Roman"/>
          <w:snapToGrid w:val="0"/>
          <w:sz w:val="24"/>
          <w:szCs w:val="24"/>
        </w:rPr>
      </w:pPr>
      <w:r>
        <w:rPr>
          <w:rFonts w:ascii="Times New Roman" w:eastAsia="Arial" w:hAnsi="Times New Roman" w:cs="Times New Roman"/>
          <w:snapToGrid w:val="0"/>
          <w:sz w:val="24"/>
          <w:szCs w:val="24"/>
        </w:rPr>
        <w:t>-</w:t>
      </w:r>
      <w:r w:rsidR="004247EA" w:rsidRPr="004247EA">
        <w:rPr>
          <w:rFonts w:ascii="Times New Roman" w:eastAsia="Arial" w:hAnsi="Times New Roman" w:cs="Times New Roman"/>
          <w:snapToGrid w:val="0"/>
          <w:sz w:val="24"/>
          <w:szCs w:val="24"/>
        </w:rPr>
        <w:t>Developing and implementing detailed communication and event management action plan for launch of the Program</w:t>
      </w:r>
      <w:r>
        <w:rPr>
          <w:rFonts w:ascii="Times New Roman" w:eastAsia="Arial" w:hAnsi="Times New Roman" w:cs="Times New Roman"/>
          <w:snapToGrid w:val="0"/>
          <w:sz w:val="24"/>
          <w:szCs w:val="24"/>
        </w:rPr>
        <w:t>;</w:t>
      </w:r>
    </w:p>
    <w:p w14:paraId="368057E0" w14:textId="345E410B" w:rsidR="004247EA" w:rsidRPr="004247EA" w:rsidRDefault="00845C62" w:rsidP="00845C62">
      <w:pPr>
        <w:widowControl w:val="0"/>
        <w:spacing w:before="100" w:after="100" w:line="240" w:lineRule="auto"/>
        <w:ind w:left="720"/>
        <w:jc w:val="both"/>
        <w:rPr>
          <w:rFonts w:ascii="Times New Roman" w:eastAsia="Arial" w:hAnsi="Times New Roman" w:cs="Times New Roman"/>
          <w:snapToGrid w:val="0"/>
          <w:sz w:val="24"/>
          <w:szCs w:val="24"/>
        </w:rPr>
      </w:pPr>
      <w:r>
        <w:rPr>
          <w:rFonts w:ascii="Times New Roman" w:eastAsia="Arial" w:hAnsi="Times New Roman" w:cs="Times New Roman"/>
          <w:snapToGrid w:val="0"/>
          <w:sz w:val="24"/>
          <w:szCs w:val="24"/>
        </w:rPr>
        <w:t>-</w:t>
      </w:r>
      <w:r w:rsidR="004247EA" w:rsidRPr="004247EA">
        <w:rPr>
          <w:rFonts w:ascii="Times New Roman" w:eastAsia="Arial" w:hAnsi="Times New Roman" w:cs="Times New Roman"/>
          <w:snapToGrid w:val="0"/>
          <w:sz w:val="24"/>
          <w:szCs w:val="24"/>
        </w:rPr>
        <w:t>Media support for the ROUTE WB6 Program launch event</w:t>
      </w:r>
      <w:r>
        <w:rPr>
          <w:rFonts w:ascii="Times New Roman" w:eastAsia="Arial" w:hAnsi="Times New Roman" w:cs="Times New Roman"/>
          <w:snapToGrid w:val="0"/>
          <w:sz w:val="24"/>
          <w:szCs w:val="24"/>
        </w:rPr>
        <w:t>;</w:t>
      </w:r>
    </w:p>
    <w:p w14:paraId="74B7FB0C" w14:textId="474C464E" w:rsidR="004247EA" w:rsidRPr="004247EA" w:rsidRDefault="00845C62" w:rsidP="00845C62">
      <w:pPr>
        <w:widowControl w:val="0"/>
        <w:spacing w:before="100" w:after="100" w:line="240" w:lineRule="auto"/>
        <w:ind w:left="720"/>
        <w:jc w:val="both"/>
        <w:rPr>
          <w:rFonts w:ascii="Times New Roman" w:eastAsia="Arial" w:hAnsi="Times New Roman" w:cs="Times New Roman"/>
          <w:snapToGrid w:val="0"/>
          <w:sz w:val="24"/>
          <w:szCs w:val="24"/>
        </w:rPr>
      </w:pPr>
      <w:r>
        <w:rPr>
          <w:rFonts w:ascii="Times New Roman" w:eastAsia="Arial" w:hAnsi="Times New Roman" w:cs="Times New Roman"/>
          <w:snapToGrid w:val="0"/>
          <w:sz w:val="24"/>
          <w:szCs w:val="24"/>
        </w:rPr>
        <w:t>-</w:t>
      </w:r>
      <w:r w:rsidR="004247EA" w:rsidRPr="004247EA">
        <w:rPr>
          <w:rFonts w:ascii="Times New Roman" w:eastAsia="Arial" w:hAnsi="Times New Roman" w:cs="Times New Roman"/>
          <w:snapToGrid w:val="0"/>
          <w:sz w:val="24"/>
          <w:szCs w:val="24"/>
        </w:rPr>
        <w:t>Press clipping</w:t>
      </w:r>
      <w:r>
        <w:rPr>
          <w:rFonts w:ascii="Times New Roman" w:eastAsia="Arial" w:hAnsi="Times New Roman" w:cs="Times New Roman"/>
          <w:snapToGrid w:val="0"/>
          <w:sz w:val="24"/>
          <w:szCs w:val="24"/>
        </w:rPr>
        <w:t>;</w:t>
      </w:r>
    </w:p>
    <w:p w14:paraId="5126F0EC" w14:textId="5431F840" w:rsidR="004247EA" w:rsidRPr="004247EA" w:rsidRDefault="00845C62" w:rsidP="00845C62">
      <w:pPr>
        <w:widowControl w:val="0"/>
        <w:spacing w:before="100" w:after="100" w:line="240" w:lineRule="auto"/>
        <w:ind w:left="720"/>
        <w:jc w:val="both"/>
        <w:rPr>
          <w:rFonts w:ascii="Times New Roman" w:eastAsia="Arial" w:hAnsi="Times New Roman" w:cs="Times New Roman"/>
          <w:snapToGrid w:val="0"/>
          <w:sz w:val="24"/>
          <w:szCs w:val="24"/>
        </w:rPr>
      </w:pPr>
      <w:r>
        <w:rPr>
          <w:rFonts w:ascii="Times New Roman" w:eastAsia="Arial" w:hAnsi="Times New Roman" w:cs="Times New Roman"/>
          <w:snapToGrid w:val="0"/>
          <w:sz w:val="24"/>
          <w:szCs w:val="24"/>
        </w:rPr>
        <w:t>-</w:t>
      </w:r>
      <w:r w:rsidR="004247EA" w:rsidRPr="004247EA">
        <w:rPr>
          <w:rFonts w:ascii="Times New Roman" w:eastAsia="Arial" w:hAnsi="Times New Roman" w:cs="Times New Roman"/>
          <w:snapToGrid w:val="0"/>
          <w:sz w:val="24"/>
          <w:szCs w:val="24"/>
        </w:rPr>
        <w:t>Reporting</w:t>
      </w:r>
      <w:r>
        <w:rPr>
          <w:rFonts w:ascii="Times New Roman" w:eastAsia="Arial" w:hAnsi="Times New Roman" w:cs="Times New Roman"/>
          <w:snapToGrid w:val="0"/>
          <w:sz w:val="24"/>
          <w:szCs w:val="24"/>
        </w:rPr>
        <w:t>.</w:t>
      </w:r>
      <w:r w:rsidR="004247EA" w:rsidRPr="004247EA">
        <w:rPr>
          <w:rFonts w:ascii="Times New Roman" w:eastAsia="Arial" w:hAnsi="Times New Roman" w:cs="Times New Roman"/>
          <w:snapToGrid w:val="0"/>
          <w:sz w:val="24"/>
          <w:szCs w:val="24"/>
        </w:rPr>
        <w:tab/>
        <w:t xml:space="preserve"> </w:t>
      </w:r>
    </w:p>
    <w:p w14:paraId="04F09861" w14:textId="6B13D17F" w:rsidR="005933D8" w:rsidRPr="005933D8" w:rsidRDefault="00E41D6F" w:rsidP="00845C62">
      <w:pPr>
        <w:widowControl w:val="0"/>
        <w:spacing w:before="100" w:after="100" w:line="240" w:lineRule="auto"/>
        <w:ind w:left="720"/>
        <w:jc w:val="both"/>
        <w:rPr>
          <w:rFonts w:ascii="Times New Roman" w:eastAsia="Arial" w:hAnsi="Times New Roman" w:cs="Times New Roman"/>
          <w:snapToGrid w:val="0"/>
          <w:sz w:val="24"/>
          <w:szCs w:val="24"/>
        </w:rPr>
      </w:pPr>
      <w:r>
        <w:rPr>
          <w:rFonts w:ascii="Times New Roman" w:eastAsia="Arial" w:hAnsi="Times New Roman" w:cs="Times New Roman"/>
          <w:snapToGrid w:val="0"/>
          <w:sz w:val="24"/>
          <w:szCs w:val="24"/>
        </w:rPr>
        <w:t>A detailed description of this assignment is provided in the Terms of References, part D of the Tender Dossier.</w:t>
      </w:r>
    </w:p>
    <w:p w14:paraId="4A7D88EF" w14:textId="447CDB29" w:rsidR="00197142" w:rsidRPr="00197142" w:rsidRDefault="00197142" w:rsidP="005933D8">
      <w:pPr>
        <w:widowControl w:val="0"/>
        <w:numPr>
          <w:ilvl w:val="0"/>
          <w:numId w:val="2"/>
        </w:numPr>
        <w:spacing w:before="100" w:after="100" w:line="240" w:lineRule="auto"/>
        <w:jc w:val="both"/>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and titles of lots:  </w:t>
      </w:r>
      <w:r w:rsidRPr="00197142">
        <w:rPr>
          <w:rFonts w:ascii="Times New Roman" w:eastAsia="Times New Roman" w:hAnsi="Times New Roman" w:cs="Times New Roman"/>
          <w:snapToGrid w:val="0"/>
          <w:sz w:val="24"/>
          <w:szCs w:val="24"/>
          <w:lang w:val="en-GB"/>
        </w:rPr>
        <w:t>Sole lot.</w:t>
      </w:r>
    </w:p>
    <w:p w14:paraId="4CFB1D87" w14:textId="2F17A30F"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Maximum budget:</w:t>
      </w:r>
      <w:r w:rsidR="005933D8">
        <w:rPr>
          <w:rFonts w:ascii="Times New Roman" w:eastAsia="Times New Roman" w:hAnsi="Times New Roman" w:cs="Times New Roman"/>
          <w:snapToGrid w:val="0"/>
          <w:sz w:val="24"/>
          <w:szCs w:val="24"/>
          <w:lang w:val="en-GB"/>
        </w:rPr>
        <w:t xml:space="preserve">   </w:t>
      </w:r>
      <w:r w:rsidR="00845C62">
        <w:rPr>
          <w:rFonts w:ascii="Times New Roman" w:eastAsia="Times New Roman" w:hAnsi="Times New Roman" w:cs="Times New Roman"/>
          <w:snapToGrid w:val="0"/>
          <w:sz w:val="24"/>
          <w:szCs w:val="24"/>
          <w:lang w:val="en-GB"/>
        </w:rPr>
        <w:t>10</w:t>
      </w:r>
      <w:r w:rsidRPr="00197142">
        <w:rPr>
          <w:rFonts w:ascii="Times New Roman" w:eastAsia="Times New Roman" w:hAnsi="Times New Roman" w:cs="Times New Roman"/>
          <w:snapToGrid w:val="0"/>
          <w:sz w:val="24"/>
          <w:szCs w:val="24"/>
          <w:lang w:val="en-GB"/>
        </w:rPr>
        <w:t xml:space="preserve"> 000 EUR.</w:t>
      </w:r>
    </w:p>
    <w:p w14:paraId="58A8A2AD" w14:textId="215154D5"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56249D28" wp14:editId="70C71A85">
                <wp:simplePos x="0" y="0"/>
                <wp:positionH relativeFrom="column">
                  <wp:posOffset>-13335</wp:posOffset>
                </wp:positionH>
                <wp:positionV relativeFrom="paragraph">
                  <wp:posOffset>222885</wp:posOffset>
                </wp:positionV>
                <wp:extent cx="5943600" cy="635"/>
                <wp:effectExtent l="20320" t="25400" r="1778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22A63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1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" o:allowincell="f" strokecolor="#d4d4d4" strokeweight="1.75pt">
                <v:shadow on="t" origin="-.5,-.5" offset="0,-1pt"/>
              </v:line>
            </w:pict>
          </mc:Fallback>
        </mc:AlternateContent>
      </w:r>
    </w:p>
    <w:p w14:paraId="5875B07F"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CONDITIONS OF PARTICIPATION</w:t>
      </w:r>
    </w:p>
    <w:p w14:paraId="3600D653" w14:textId="723F20E2" w:rsidR="00197142" w:rsidRPr="00E41D6F" w:rsidRDefault="00197142" w:rsidP="00A979EB">
      <w:pPr>
        <w:widowControl w:val="0"/>
        <w:numPr>
          <w:ilvl w:val="0"/>
          <w:numId w:val="3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Eligibility: </w:t>
      </w:r>
      <w:r w:rsidR="00E41D6F">
        <w:rPr>
          <w:rFonts w:ascii="Times New Roman" w:eastAsia="Times New Roman" w:hAnsi="Times New Roman" w:cs="Times New Roman"/>
          <w:snapToGrid w:val="0"/>
          <w:sz w:val="24"/>
          <w:szCs w:val="24"/>
          <w:lang w:val="en-GB"/>
        </w:rPr>
        <w:t xml:space="preserve"> </w:t>
      </w:r>
      <w:r w:rsidR="00E41D6F" w:rsidRPr="00E41D6F">
        <w:rPr>
          <w:rFonts w:ascii="Times New Roman" w:eastAsia="Times New Roman" w:hAnsi="Times New Roman" w:cs="Times New Roman"/>
          <w:snapToGrid w:val="0"/>
          <w:sz w:val="24"/>
          <w:szCs w:val="24"/>
          <w:lang w:val="en-GB"/>
        </w:rPr>
        <w:t>Participation in this tender procedure is open</w:t>
      </w:r>
      <w:r w:rsidR="00E41D6F">
        <w:rPr>
          <w:rFonts w:ascii="Times New Roman" w:eastAsia="Times New Roman" w:hAnsi="Times New Roman" w:cs="Times New Roman"/>
          <w:snapToGrid w:val="0"/>
          <w:sz w:val="24"/>
          <w:szCs w:val="24"/>
          <w:lang w:val="en-GB"/>
        </w:rPr>
        <w:t xml:space="preserve"> on equal terms </w:t>
      </w:r>
      <w:r w:rsidR="00E41D6F" w:rsidRPr="00E41D6F">
        <w:rPr>
          <w:rFonts w:ascii="Times New Roman" w:eastAsia="Times New Roman" w:hAnsi="Times New Roman" w:cs="Times New Roman"/>
          <w:snapToGrid w:val="0"/>
          <w:sz w:val="24"/>
          <w:szCs w:val="24"/>
          <w:lang w:val="en-GB"/>
        </w:rPr>
        <w:t>to all legal entities that are duly registered and perform this type of activity in any of the six Western Balkan Contracting Parties: Albania, Bosnia and Herzegovina, Kosovo*, Montene</w:t>
      </w:r>
      <w:r w:rsidR="00E41D6F">
        <w:rPr>
          <w:rFonts w:ascii="Times New Roman" w:eastAsia="Times New Roman" w:hAnsi="Times New Roman" w:cs="Times New Roman"/>
          <w:snapToGrid w:val="0"/>
          <w:sz w:val="24"/>
          <w:szCs w:val="24"/>
          <w:lang w:val="en-GB"/>
        </w:rPr>
        <w:t>gro, Serbia and North Macedonia, participating either on their own or as a consortium.</w:t>
      </w:r>
    </w:p>
    <w:p w14:paraId="592AEDFD" w14:textId="77777777" w:rsidR="00197142" w:rsidRPr="00197142" w:rsidRDefault="00197142" w:rsidP="00A979EB">
      <w:pPr>
        <w:widowControl w:val="0"/>
        <w:numPr>
          <w:ilvl w:val="0"/>
          <w:numId w:val="3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of tenders: </w:t>
      </w:r>
      <w:r w:rsidRPr="00197142">
        <w:rPr>
          <w:rFonts w:ascii="Times New Roman" w:eastAsia="Times New Roman" w:hAnsi="Times New Roman" w:cs="Times New Roman"/>
          <w:snapToGrid w:val="0"/>
          <w:sz w:val="24"/>
          <w:szCs w:val="24"/>
          <w:lang w:val="en-GB"/>
        </w:rPr>
        <w:t xml:space="preserve"> No more than one tender can be submitted by a tenderer. In the event that a tenderer submits more than one tender, all tenders in which the eligible entity has participated will be excluded.</w:t>
      </w:r>
    </w:p>
    <w:p w14:paraId="5EF8F9D2" w14:textId="77777777" w:rsidR="00197142" w:rsidRPr="00197142" w:rsidRDefault="00197142" w:rsidP="00A979EB">
      <w:pPr>
        <w:widowControl w:val="0"/>
        <w:numPr>
          <w:ilvl w:val="0"/>
          <w:numId w:val="3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Grounds for exclusion: </w:t>
      </w:r>
      <w:r w:rsidRPr="00197142">
        <w:rPr>
          <w:rFonts w:ascii="Times New Roman" w:eastAsia="Times New Roman" w:hAnsi="Times New Roman" w:cs="Times New Roman"/>
          <w:snapToGrid w:val="0"/>
          <w:sz w:val="24"/>
          <w:szCs w:val="24"/>
          <w:lang w:val="en-GB"/>
        </w:rPr>
        <w:t xml:space="preserve">As part of the tender, tenderers must submit a signed and stamped declaration, included in the tender submission form, to the effect that they are not in any of the exclusion situations.  </w:t>
      </w:r>
    </w:p>
    <w:p w14:paraId="1094D13F" w14:textId="33DE418D" w:rsidR="00197142" w:rsidRPr="00197142" w:rsidRDefault="00197142" w:rsidP="00A979EB">
      <w:pPr>
        <w:widowControl w:val="0"/>
        <w:numPr>
          <w:ilvl w:val="0"/>
          <w:numId w:val="3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Sub-contracting: </w:t>
      </w:r>
      <w:r w:rsidRPr="00197142">
        <w:rPr>
          <w:rFonts w:ascii="Times New Roman" w:eastAsia="Times New Roman" w:hAnsi="Times New Roman" w:cs="Times New Roman"/>
          <w:snapToGrid w:val="0"/>
          <w:sz w:val="24"/>
          <w:szCs w:val="24"/>
          <w:lang w:val="en-GB"/>
        </w:rPr>
        <w:t xml:space="preserve"> Subcontracting is allowed.</w:t>
      </w:r>
    </w:p>
    <w:p w14:paraId="382C1D34"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0F691A07" w14:textId="397E767C"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55ADEE42" wp14:editId="7AC02CAA">
                <wp:simplePos x="0" y="0"/>
                <wp:positionH relativeFrom="column">
                  <wp:posOffset>19050</wp:posOffset>
                </wp:positionH>
                <wp:positionV relativeFrom="paragraph">
                  <wp:posOffset>26035</wp:posOffset>
                </wp:positionV>
                <wp:extent cx="5943600" cy="635"/>
                <wp:effectExtent l="14605" t="3302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2D04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B1xwKYXwIAAL8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197142">
        <w:rPr>
          <w:rFonts w:ascii="Times New Roman" w:eastAsia="Times New Roman" w:hAnsi="Times New Roman" w:cs="Times New Roman"/>
          <w:b/>
          <w:snapToGrid w:val="0"/>
          <w:sz w:val="28"/>
          <w:szCs w:val="28"/>
          <w:lang w:val="en-GB"/>
        </w:rPr>
        <w:t>PROVISIONAL TIMETABLE</w:t>
      </w:r>
    </w:p>
    <w:p w14:paraId="4E18329E" w14:textId="60F7EE26" w:rsidR="00197142" w:rsidRPr="00197142" w:rsidRDefault="00197142" w:rsidP="00845C6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14. Provisional commencement date of the contract</w:t>
      </w:r>
      <w:r w:rsidRPr="00914E13">
        <w:rPr>
          <w:rFonts w:ascii="Times New Roman" w:eastAsia="Times New Roman" w:hAnsi="Times New Roman" w:cs="Times New Roman"/>
          <w:b/>
          <w:snapToGrid w:val="0"/>
          <w:sz w:val="24"/>
          <w:szCs w:val="24"/>
          <w:lang w:val="en-GB"/>
        </w:rPr>
        <w:t xml:space="preserve">: </w:t>
      </w:r>
      <w:r w:rsidRPr="00914E13">
        <w:rPr>
          <w:rFonts w:ascii="Times New Roman" w:eastAsia="Times New Roman" w:hAnsi="Times New Roman" w:cs="Times New Roman"/>
          <w:snapToGrid w:val="0"/>
          <w:sz w:val="24"/>
          <w:szCs w:val="24"/>
          <w:lang w:val="en-GB"/>
        </w:rPr>
        <w:t xml:space="preserve"> </w:t>
      </w:r>
      <w:r w:rsidR="002B0609">
        <w:rPr>
          <w:rFonts w:ascii="Times New Roman" w:eastAsia="Times New Roman" w:hAnsi="Times New Roman" w:cs="Times New Roman"/>
          <w:snapToGrid w:val="0"/>
          <w:sz w:val="24"/>
          <w:szCs w:val="24"/>
          <w:lang w:val="en-GB"/>
        </w:rPr>
        <w:t xml:space="preserve"> </w:t>
      </w:r>
      <w:r w:rsidR="00055FFF">
        <w:rPr>
          <w:rFonts w:ascii="Times New Roman" w:eastAsia="Times New Roman" w:hAnsi="Times New Roman" w:cs="Times New Roman"/>
          <w:snapToGrid w:val="0"/>
          <w:sz w:val="24"/>
          <w:szCs w:val="24"/>
          <w:lang w:val="en-GB"/>
        </w:rPr>
        <w:t>17</w:t>
      </w:r>
      <w:r w:rsidR="00845C62" w:rsidRPr="00845C62">
        <w:rPr>
          <w:rFonts w:ascii="Times New Roman" w:eastAsia="Times New Roman" w:hAnsi="Times New Roman" w:cs="Times New Roman"/>
          <w:snapToGrid w:val="0"/>
          <w:sz w:val="24"/>
          <w:szCs w:val="24"/>
          <w:vertAlign w:val="superscript"/>
          <w:lang w:val="en-GB"/>
        </w:rPr>
        <w:t>th</w:t>
      </w:r>
      <w:r w:rsidR="00845C62">
        <w:rPr>
          <w:rFonts w:ascii="Times New Roman" w:eastAsia="Times New Roman" w:hAnsi="Times New Roman" w:cs="Times New Roman"/>
          <w:snapToGrid w:val="0"/>
          <w:sz w:val="24"/>
          <w:szCs w:val="24"/>
          <w:lang w:val="en-GB"/>
        </w:rPr>
        <w:t xml:space="preserve"> of May</w:t>
      </w:r>
      <w:r w:rsidR="002B0609">
        <w:rPr>
          <w:rFonts w:ascii="Times New Roman" w:eastAsia="Times New Roman" w:hAnsi="Times New Roman" w:cs="Times New Roman"/>
          <w:snapToGrid w:val="0"/>
          <w:sz w:val="24"/>
          <w:szCs w:val="24"/>
          <w:lang w:val="en-GB"/>
        </w:rPr>
        <w:t xml:space="preserve"> 2021.</w:t>
      </w:r>
    </w:p>
    <w:p w14:paraId="2A511D18" w14:textId="2B9503B9" w:rsidR="00845C62" w:rsidRPr="008D2585" w:rsidRDefault="008D2585" w:rsidP="00845C62">
      <w:pPr>
        <w:widowControl w:val="0"/>
        <w:numPr>
          <w:ilvl w:val="0"/>
          <w:numId w:val="6"/>
        </w:numPr>
        <w:spacing w:before="100" w:after="100" w:line="240" w:lineRule="auto"/>
        <w:ind w:right="360"/>
        <w:jc w:val="both"/>
        <w:rPr>
          <w:rFonts w:ascii="Times New Roman" w:eastAsia="Arial" w:hAnsi="Times New Roman" w:cs="Times New Roman"/>
          <w:snapToGrid w:val="0"/>
          <w:sz w:val="24"/>
          <w:szCs w:val="24"/>
        </w:rPr>
      </w:pPr>
      <w:r>
        <w:rPr>
          <w:rFonts w:ascii="Times New Roman" w:eastAsia="Times New Roman" w:hAnsi="Times New Roman" w:cs="Times New Roman"/>
          <w:b/>
          <w:snapToGrid w:val="0"/>
          <w:sz w:val="24"/>
          <w:szCs w:val="24"/>
          <w:lang w:val="en-GB"/>
        </w:rPr>
        <w:t>Implementation period</w:t>
      </w:r>
      <w:r w:rsidR="00197142" w:rsidRPr="00197142">
        <w:rPr>
          <w:rFonts w:ascii="Times New Roman" w:eastAsia="Times New Roman" w:hAnsi="Times New Roman" w:cs="Times New Roman"/>
          <w:b/>
          <w:snapToGrid w:val="0"/>
          <w:sz w:val="24"/>
          <w:szCs w:val="24"/>
          <w:lang w:val="en-GB"/>
        </w:rPr>
        <w:t xml:space="preserve">: </w:t>
      </w:r>
      <w:r w:rsidR="00E41D6F">
        <w:rPr>
          <w:rFonts w:ascii="Times New Roman" w:eastAsia="Times New Roman" w:hAnsi="Times New Roman" w:cs="Times New Roman"/>
          <w:snapToGrid w:val="0"/>
          <w:color w:val="000000"/>
          <w:sz w:val="24"/>
          <w:szCs w:val="20"/>
        </w:rPr>
        <w:t xml:space="preserve"> </w:t>
      </w:r>
      <w:r w:rsidRPr="008D2585">
        <w:rPr>
          <w:rFonts w:ascii="Times New Roman" w:hAnsi="Times New Roman" w:cs="Times New Roman"/>
          <w:sz w:val="24"/>
          <w:szCs w:val="24"/>
        </w:rPr>
        <w:t>The intended start date is 17</w:t>
      </w:r>
      <w:r w:rsidRPr="008D2585">
        <w:rPr>
          <w:rFonts w:ascii="Times New Roman" w:hAnsi="Times New Roman" w:cs="Times New Roman"/>
          <w:sz w:val="24"/>
          <w:szCs w:val="24"/>
          <w:vertAlign w:val="superscript"/>
        </w:rPr>
        <w:t>th</w:t>
      </w:r>
      <w:r w:rsidRPr="008D2585">
        <w:rPr>
          <w:rFonts w:ascii="Times New Roman" w:hAnsi="Times New Roman" w:cs="Times New Roman"/>
          <w:sz w:val="24"/>
          <w:szCs w:val="24"/>
        </w:rPr>
        <w:t xml:space="preserve"> of May </w:t>
      </w:r>
      <w:r w:rsidR="00017B4F" w:rsidRPr="008D2585">
        <w:rPr>
          <w:rFonts w:ascii="Times New Roman" w:hAnsi="Times New Roman" w:cs="Times New Roman"/>
          <w:sz w:val="24"/>
          <w:szCs w:val="24"/>
        </w:rPr>
        <w:t>2021 and</w:t>
      </w:r>
      <w:r w:rsidRPr="008D2585">
        <w:rPr>
          <w:rFonts w:ascii="Times New Roman" w:hAnsi="Times New Roman" w:cs="Times New Roman"/>
          <w:sz w:val="24"/>
          <w:szCs w:val="24"/>
        </w:rPr>
        <w:t xml:space="preserve"> the period to complete the overall task will </w:t>
      </w:r>
      <w:r w:rsidR="00017B4F" w:rsidRPr="008D2585">
        <w:rPr>
          <w:rFonts w:ascii="Times New Roman" w:hAnsi="Times New Roman" w:cs="Times New Roman"/>
          <w:sz w:val="24"/>
          <w:szCs w:val="24"/>
        </w:rPr>
        <w:t>be June</w:t>
      </w:r>
      <w:r w:rsidRPr="008D2585">
        <w:rPr>
          <w:rFonts w:ascii="Times New Roman" w:hAnsi="Times New Roman" w:cs="Times New Roman"/>
          <w:sz w:val="24"/>
          <w:szCs w:val="24"/>
        </w:rPr>
        <w:t xml:space="preserve"> 30</w:t>
      </w:r>
      <w:r w:rsidRPr="008D2585">
        <w:rPr>
          <w:rFonts w:ascii="Times New Roman" w:hAnsi="Times New Roman" w:cs="Times New Roman"/>
          <w:sz w:val="24"/>
          <w:szCs w:val="24"/>
          <w:vertAlign w:val="superscript"/>
        </w:rPr>
        <w:t>th</w:t>
      </w:r>
      <w:r w:rsidRPr="008D2585">
        <w:rPr>
          <w:rFonts w:ascii="Times New Roman" w:hAnsi="Times New Roman" w:cs="Times New Roman"/>
          <w:sz w:val="24"/>
          <w:szCs w:val="24"/>
        </w:rPr>
        <w:t xml:space="preserve"> 2021.</w:t>
      </w:r>
    </w:p>
    <w:p w14:paraId="0993FC2A" w14:textId="77777777" w:rsidR="00E41D6F" w:rsidRDefault="00E41D6F" w:rsidP="00E41D6F">
      <w:pPr>
        <w:spacing w:after="102" w:line="268" w:lineRule="auto"/>
        <w:jc w:val="both"/>
        <w:rPr>
          <w:rFonts w:ascii="Times New Roman" w:eastAsia="Arial" w:hAnsi="Times New Roman" w:cs="Times New Roman"/>
          <w:color w:val="000000"/>
          <w:sz w:val="24"/>
          <w:szCs w:val="24"/>
        </w:rPr>
      </w:pPr>
      <w:r w:rsidRPr="00E41D6F">
        <w:rPr>
          <w:rFonts w:ascii="Times New Roman" w:eastAsia="Times New Roman" w:hAnsi="Times New Roman" w:cs="Times New Roman"/>
          <w:b/>
          <w:snapToGrid w:val="0"/>
          <w:sz w:val="24"/>
          <w:szCs w:val="24"/>
          <w:lang w:val="en-GB"/>
        </w:rPr>
        <w:t xml:space="preserve"> </w:t>
      </w:r>
      <w:r w:rsidRPr="00E41D6F">
        <w:rPr>
          <w:rFonts w:ascii="Times New Roman" w:eastAsia="Arial" w:hAnsi="Times New Roman" w:cs="Times New Roman"/>
          <w:b/>
          <w:color w:val="222222"/>
          <w:sz w:val="24"/>
          <w:szCs w:val="24"/>
          <w:u w:val="single"/>
        </w:rPr>
        <w:t>NOTE: The deadlines depend on the dynamics of the</w:t>
      </w:r>
      <w:r w:rsidRPr="00E41D6F">
        <w:rPr>
          <w:rFonts w:ascii="Times New Roman" w:eastAsia="Arial" w:hAnsi="Times New Roman" w:cs="Times New Roman"/>
          <w:b/>
          <w:color w:val="222222"/>
          <w:sz w:val="24"/>
          <w:szCs w:val="24"/>
        </w:rPr>
        <w:t xml:space="preserve"> </w:t>
      </w:r>
      <w:r w:rsidRPr="00E41D6F">
        <w:rPr>
          <w:rFonts w:ascii="Times New Roman" w:eastAsia="Arial" w:hAnsi="Times New Roman" w:cs="Times New Roman"/>
          <w:b/>
          <w:color w:val="222222"/>
          <w:sz w:val="24"/>
          <w:szCs w:val="24"/>
          <w:u w:val="single"/>
        </w:rPr>
        <w:t>development of the Regional exchange volunteering program and the authorizations issued by local</w:t>
      </w:r>
      <w:r w:rsidRPr="00E41D6F">
        <w:rPr>
          <w:rFonts w:ascii="Times New Roman" w:eastAsia="Arial" w:hAnsi="Times New Roman" w:cs="Times New Roman"/>
          <w:b/>
          <w:color w:val="222222"/>
          <w:sz w:val="24"/>
          <w:szCs w:val="24"/>
        </w:rPr>
        <w:t xml:space="preserve"> </w:t>
      </w:r>
      <w:r w:rsidRPr="00E41D6F">
        <w:rPr>
          <w:rFonts w:ascii="Times New Roman" w:eastAsia="Arial" w:hAnsi="Times New Roman" w:cs="Times New Roman"/>
          <w:b/>
          <w:color w:val="222222"/>
          <w:sz w:val="24"/>
          <w:szCs w:val="24"/>
          <w:u w:val="single"/>
        </w:rPr>
        <w:t>authorities regarding COVID-19.</w:t>
      </w:r>
      <w:r w:rsidRPr="00E41D6F">
        <w:rPr>
          <w:rFonts w:ascii="Times New Roman" w:eastAsia="Arial" w:hAnsi="Times New Roman" w:cs="Times New Roman"/>
          <w:color w:val="222222"/>
          <w:sz w:val="24"/>
          <w:szCs w:val="24"/>
        </w:rPr>
        <w:t xml:space="preserve">  </w:t>
      </w:r>
      <w:r w:rsidRPr="00E41D6F">
        <w:rPr>
          <w:rFonts w:ascii="Times New Roman" w:eastAsia="Calibri" w:hAnsi="Times New Roman" w:cs="Times New Roman"/>
          <w:color w:val="000000"/>
          <w:sz w:val="24"/>
          <w:szCs w:val="24"/>
        </w:rPr>
        <w:t>​</w:t>
      </w:r>
      <w:r w:rsidRPr="00E41D6F">
        <w:rPr>
          <w:rFonts w:ascii="Times New Roman" w:eastAsia="Arial" w:hAnsi="Times New Roman" w:cs="Times New Roman"/>
          <w:color w:val="000000"/>
          <w:sz w:val="24"/>
          <w:szCs w:val="24"/>
        </w:rPr>
        <w:t xml:space="preserve"> </w:t>
      </w:r>
    </w:p>
    <w:p w14:paraId="543B9F52" w14:textId="47B5192F" w:rsidR="00197142" w:rsidRPr="00E41D6F" w:rsidRDefault="00197142" w:rsidP="00E41D6F">
      <w:pPr>
        <w:spacing w:after="102" w:line="268" w:lineRule="auto"/>
        <w:jc w:val="both"/>
        <w:rPr>
          <w:rFonts w:ascii="Times New Roman" w:eastAsia="Arial" w:hAnsi="Times New Roman" w:cs="Times New Roman"/>
          <w:color w:val="000000"/>
          <w:sz w:val="24"/>
          <w:szCs w:val="24"/>
        </w:rPr>
      </w:pPr>
      <w:r w:rsidRPr="00197142">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0C9A34F1" wp14:editId="3723596B">
                <wp:simplePos x="0" y="0"/>
                <wp:positionH relativeFrom="column">
                  <wp:posOffset>0</wp:posOffset>
                </wp:positionH>
                <wp:positionV relativeFrom="paragraph">
                  <wp:posOffset>152400</wp:posOffset>
                </wp:positionV>
                <wp:extent cx="5943600" cy="635"/>
                <wp:effectExtent l="14605" t="24130"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4F1A9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" o:allowincell="f" strokecolor="#d4d4d4" strokeweight="1.75pt">
                <v:shadow on="t" origin="-.5,-.5" offset="0,-1pt"/>
              </v:line>
            </w:pict>
          </mc:Fallback>
        </mc:AlternateContent>
      </w:r>
    </w:p>
    <w:p w14:paraId="0E5BE2BC"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SELECTION AND AWARD CRITERIA</w:t>
      </w:r>
    </w:p>
    <w:p w14:paraId="761606E2"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16. </w:t>
      </w:r>
      <w:r w:rsidRPr="00197142">
        <w:rPr>
          <w:rFonts w:ascii="Times New Roman" w:eastAsia="Times New Roman" w:hAnsi="Times New Roman" w:cs="Times New Roman"/>
          <w:b/>
          <w:snapToGrid w:val="0"/>
          <w:lang w:val="en-GB"/>
        </w:rPr>
        <w:tab/>
      </w:r>
      <w:r w:rsidRPr="00197142">
        <w:rPr>
          <w:rFonts w:ascii="Times New Roman" w:eastAsia="Times New Roman" w:hAnsi="Times New Roman" w:cs="Times New Roman"/>
          <w:b/>
          <w:snapToGrid w:val="0"/>
          <w:sz w:val="24"/>
          <w:szCs w:val="24"/>
          <w:lang w:val="en-GB"/>
        </w:rPr>
        <w:t>Selection criteria:</w:t>
      </w:r>
      <w:r w:rsidRPr="00197142">
        <w:rPr>
          <w:rFonts w:ascii="Times New Roman" w:eastAsia="Times New Roman" w:hAnsi="Times New Roman" w:cs="Times New Roman"/>
          <w:snapToGrid w:val="0"/>
          <w:sz w:val="24"/>
          <w:szCs w:val="24"/>
          <w:lang w:val="en-GB"/>
        </w:rPr>
        <w:t xml:space="preserve"> The following selection criteria will be applied to the tenderers.  </w:t>
      </w:r>
    </w:p>
    <w:p w14:paraId="4612FBF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rPr>
      </w:pPr>
      <w:r w:rsidRPr="00197142">
        <w:rPr>
          <w:rFonts w:ascii="Arial" w:eastAsia="Arial" w:hAnsi="Arial" w:cs="Arial"/>
          <w:i/>
          <w:snapToGrid w:val="0"/>
          <w:sz w:val="24"/>
          <w:szCs w:val="24"/>
        </w:rPr>
        <w:t xml:space="preserve"> </w:t>
      </w:r>
    </w:p>
    <w:p w14:paraId="61593A46" w14:textId="30949D2A" w:rsidR="00197142" w:rsidRDefault="00197142" w:rsidP="00197142">
      <w:pPr>
        <w:widowControl w:val="0"/>
        <w:numPr>
          <w:ilvl w:val="0"/>
          <w:numId w:val="5"/>
        </w:numPr>
        <w:spacing w:before="100" w:after="100" w:line="240" w:lineRule="auto"/>
        <w:ind w:right="357"/>
        <w:jc w:val="both"/>
        <w:rPr>
          <w:rFonts w:ascii="Times New Roman" w:eastAsia="Times New Roman" w:hAnsi="Times New Roman" w:cs="Times New Roman"/>
          <w:b/>
          <w:snapToGrid w:val="0"/>
          <w:sz w:val="28"/>
          <w:szCs w:val="28"/>
          <w:u w:val="single"/>
          <w:lang w:val="en-GB"/>
        </w:rPr>
      </w:pPr>
      <w:r w:rsidRPr="00197142">
        <w:rPr>
          <w:rFonts w:ascii="Times New Roman" w:eastAsia="Times New Roman" w:hAnsi="Times New Roman" w:cs="Times New Roman"/>
          <w:b/>
          <w:snapToGrid w:val="0"/>
          <w:sz w:val="28"/>
          <w:szCs w:val="28"/>
          <w:u w:val="single"/>
          <w:lang w:val="en-GB"/>
        </w:rPr>
        <w:t>Qualification and professional experience of the tenderers.</w:t>
      </w:r>
    </w:p>
    <w:p w14:paraId="374B73C4" w14:textId="0AC7A283" w:rsidR="008D2585" w:rsidRPr="00767260" w:rsidRDefault="008D2585" w:rsidP="008D2585">
      <w:pPr>
        <w:pStyle w:val="Blockquote"/>
        <w:ind w:left="0" w:right="357"/>
        <w:jc w:val="both"/>
        <w:rPr>
          <w:szCs w:val="24"/>
          <w:lang w:val="en-GB"/>
        </w:rPr>
      </w:pPr>
      <w:r>
        <w:rPr>
          <w:szCs w:val="24"/>
          <w:lang w:val="en-GB"/>
        </w:rPr>
        <w:t>The objective of this criteria</w:t>
      </w:r>
      <w:r w:rsidRPr="00767260">
        <w:rPr>
          <w:szCs w:val="24"/>
          <w:lang w:val="en-GB"/>
        </w:rPr>
        <w:t xml:space="preserve"> is to examine whether or not the tenderer:</w:t>
      </w:r>
    </w:p>
    <w:p w14:paraId="505E1FEF" w14:textId="7444FD84" w:rsidR="008D2585" w:rsidRPr="008D2585" w:rsidRDefault="00017B4F" w:rsidP="00017B4F">
      <w:pPr>
        <w:pStyle w:val="Blockquote"/>
        <w:ind w:left="1080" w:right="357"/>
        <w:jc w:val="both"/>
        <w:rPr>
          <w:szCs w:val="24"/>
          <w:lang w:val="en-GB"/>
        </w:rPr>
      </w:pPr>
      <w:r>
        <w:rPr>
          <w:szCs w:val="24"/>
          <w:lang w:val="en-GB"/>
        </w:rPr>
        <w:t xml:space="preserve">- </w:t>
      </w:r>
      <w:r w:rsidR="008D2585" w:rsidRPr="00767260">
        <w:rPr>
          <w:szCs w:val="24"/>
          <w:lang w:val="en-GB"/>
        </w:rPr>
        <w:t>Has the professional qualification, experience and capacities appropriate to this contract as per TOR qualification requirements Section:</w:t>
      </w:r>
      <w:r w:rsidR="008D2585">
        <w:rPr>
          <w:szCs w:val="24"/>
          <w:lang w:val="en-GB"/>
        </w:rPr>
        <w:t xml:space="preserve"> 5/a</w:t>
      </w:r>
      <w:r w:rsidR="008D2585" w:rsidRPr="00767260">
        <w:rPr>
          <w:szCs w:val="24"/>
          <w:lang w:val="en-GB"/>
        </w:rPr>
        <w:t xml:space="preserve"> “</w:t>
      </w:r>
      <w:r w:rsidR="008D2585">
        <w:rPr>
          <w:szCs w:val="24"/>
          <w:lang w:val="en-GB"/>
        </w:rPr>
        <w:t>Overall requirements</w:t>
      </w:r>
      <w:r w:rsidR="008D2585" w:rsidRPr="00767260">
        <w:rPr>
          <w:szCs w:val="24"/>
          <w:lang w:val="en-GB"/>
        </w:rPr>
        <w:t>”</w:t>
      </w:r>
      <w:r w:rsidR="008D2585">
        <w:rPr>
          <w:szCs w:val="24"/>
          <w:lang w:val="en-GB"/>
        </w:rPr>
        <w:t xml:space="preserve"> as following:</w:t>
      </w:r>
    </w:p>
    <w:p w14:paraId="1A4C81CE" w14:textId="0E5BF053" w:rsidR="00845C62" w:rsidRPr="00845C62" w:rsidRDefault="00845C62" w:rsidP="00845C62">
      <w:pPr>
        <w:spacing w:after="14" w:line="266" w:lineRule="auto"/>
        <w:ind w:left="10" w:hanging="10"/>
        <w:jc w:val="both"/>
        <w:rPr>
          <w:rFonts w:ascii="Times New Roman" w:eastAsia="Times New Roman" w:hAnsi="Times New Roman" w:cs="Times New Roman"/>
          <w:snapToGrid w:val="0"/>
          <w:sz w:val="24"/>
          <w:szCs w:val="24"/>
          <w:lang w:val="en-GB"/>
        </w:rPr>
      </w:pPr>
    </w:p>
    <w:p w14:paraId="041C75E9" w14:textId="77777777" w:rsidR="00845C62" w:rsidRPr="00845C62" w:rsidRDefault="00845C62" w:rsidP="00A979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The service provider must be a legal entity registered in the WB6</w:t>
      </w:r>
    </w:p>
    <w:p w14:paraId="52E4165A" w14:textId="77777777" w:rsidR="00845C62" w:rsidRPr="00845C62" w:rsidRDefault="00845C62" w:rsidP="00A979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Demonstrated capacities and experience in campaign management, event management and media relations</w:t>
      </w:r>
    </w:p>
    <w:p w14:paraId="133A6911" w14:textId="77777777" w:rsidR="00845C62" w:rsidRPr="00845C62" w:rsidRDefault="00845C62" w:rsidP="00A979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Fluency of team members in English (written) is a requirement.</w:t>
      </w:r>
    </w:p>
    <w:p w14:paraId="42DD7A02" w14:textId="77777777" w:rsidR="00845C62" w:rsidRPr="00845C62" w:rsidRDefault="00845C62" w:rsidP="00A979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Experience in regional media relations is an asset</w:t>
      </w:r>
    </w:p>
    <w:p w14:paraId="459E677B" w14:textId="29EA01E8" w:rsidR="00845C62" w:rsidRPr="00845C62" w:rsidRDefault="00845C62" w:rsidP="00A979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Previous experience with comparable organizations (donor agencies, </w:t>
      </w:r>
      <w:r w:rsidR="00E41D6F" w:rsidRPr="00845C62">
        <w:rPr>
          <w:rFonts w:ascii="Times New Roman" w:eastAsia="Times New Roman" w:hAnsi="Times New Roman" w:cs="Times New Roman"/>
          <w:snapToGrid w:val="0"/>
          <w:sz w:val="24"/>
          <w:szCs w:val="24"/>
          <w:lang w:val="en-GB"/>
        </w:rPr>
        <w:t>grant making</w:t>
      </w:r>
      <w:r w:rsidRPr="00845C62">
        <w:rPr>
          <w:rFonts w:ascii="Times New Roman" w:eastAsia="Times New Roman" w:hAnsi="Times New Roman" w:cs="Times New Roman"/>
          <w:snapToGrid w:val="0"/>
          <w:sz w:val="24"/>
          <w:szCs w:val="24"/>
          <w:lang w:val="en-GB"/>
        </w:rPr>
        <w:t xml:space="preserve"> agencies, international and intergovernmental organizations) is an asset.</w:t>
      </w:r>
    </w:p>
    <w:p w14:paraId="68F4C1D5" w14:textId="77777777" w:rsidR="00845C62" w:rsidRPr="00845C62" w:rsidRDefault="00845C62" w:rsidP="00A979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Previous experience in the topics covered by the campaign (volunteering youth) is an asset.</w:t>
      </w:r>
    </w:p>
    <w:p w14:paraId="449743F2" w14:textId="7FC4F4FB" w:rsidR="00845C62" w:rsidRDefault="00845C62" w:rsidP="00A979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Quantifiable services offered pro bono will be taken into account during the selection process;</w:t>
      </w:r>
    </w:p>
    <w:p w14:paraId="41F72F54" w14:textId="77777777" w:rsidR="00845C62" w:rsidRPr="00845C62" w:rsidRDefault="00845C62" w:rsidP="00845C62">
      <w:pPr>
        <w:pBdr>
          <w:top w:val="nil"/>
          <w:left w:val="nil"/>
          <w:bottom w:val="nil"/>
          <w:right w:val="nil"/>
          <w:between w:val="nil"/>
        </w:pBdr>
        <w:spacing w:after="0" w:line="240" w:lineRule="auto"/>
        <w:ind w:left="720"/>
        <w:jc w:val="both"/>
        <w:rPr>
          <w:rFonts w:ascii="Times New Roman" w:eastAsia="Times New Roman" w:hAnsi="Times New Roman" w:cs="Times New Roman"/>
          <w:snapToGrid w:val="0"/>
          <w:sz w:val="24"/>
          <w:szCs w:val="24"/>
          <w:lang w:val="en-GB"/>
        </w:rPr>
      </w:pPr>
    </w:p>
    <w:p w14:paraId="7A167892" w14:textId="77777777" w:rsidR="00845C62" w:rsidRPr="00845C62" w:rsidRDefault="00845C62" w:rsidP="00845C62">
      <w:pPr>
        <w:spacing w:after="195"/>
        <w:ind w:left="10" w:hanging="1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Human Resource Capacities: </w:t>
      </w:r>
    </w:p>
    <w:p w14:paraId="4B1C7B30" w14:textId="77777777" w:rsidR="00845C62" w:rsidRPr="00845C62" w:rsidRDefault="00845C62" w:rsidP="00845C62">
      <w:pPr>
        <w:spacing w:after="111" w:line="266" w:lineRule="auto"/>
        <w:ind w:left="10" w:hanging="1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In order to implement this assignment, the service provider should be composed of at least three members of the team, with the following profiles: </w:t>
      </w:r>
    </w:p>
    <w:p w14:paraId="1EAECDE9" w14:textId="77777777" w:rsidR="00845C62" w:rsidRPr="00845C62" w:rsidRDefault="00845C62" w:rsidP="00845C62">
      <w:pPr>
        <w:spacing w:after="136"/>
        <w:ind w:left="10" w:hanging="10"/>
        <w:jc w:val="both"/>
        <w:rPr>
          <w:rFonts w:ascii="Times New Roman" w:eastAsia="Times New Roman" w:hAnsi="Times New Roman" w:cs="Times New Roman"/>
          <w:b/>
          <w:bCs/>
          <w:snapToGrid w:val="0"/>
          <w:sz w:val="24"/>
          <w:szCs w:val="24"/>
          <w:lang w:val="en-GB"/>
        </w:rPr>
      </w:pPr>
      <w:r w:rsidRPr="00845C62">
        <w:rPr>
          <w:rFonts w:ascii="Times New Roman" w:eastAsia="Times New Roman" w:hAnsi="Times New Roman" w:cs="Times New Roman"/>
          <w:b/>
          <w:bCs/>
          <w:snapToGrid w:val="0"/>
          <w:sz w:val="24"/>
          <w:szCs w:val="24"/>
          <w:lang w:val="en-GB"/>
        </w:rPr>
        <w:t xml:space="preserve">Key personnel 1: Project Manager </w:t>
      </w:r>
    </w:p>
    <w:p w14:paraId="331E2595" w14:textId="77777777" w:rsidR="00845C62" w:rsidRPr="00845C62" w:rsidRDefault="00845C62" w:rsidP="00A979EB">
      <w:pPr>
        <w:numPr>
          <w:ilvl w:val="1"/>
          <w:numId w:val="22"/>
        </w:numPr>
        <w:spacing w:after="14" w:line="266"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At least 5 years of experience in the field of communications project management. Bachelor Degree Academic Level. </w:t>
      </w:r>
    </w:p>
    <w:p w14:paraId="269498FA" w14:textId="77777777" w:rsidR="00845C62" w:rsidRPr="00845C62" w:rsidRDefault="00845C62" w:rsidP="00A979EB">
      <w:pPr>
        <w:numPr>
          <w:ilvl w:val="1"/>
          <w:numId w:val="22"/>
        </w:numPr>
        <w:spacing w:after="110" w:line="266"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Managing at least two projects in the last year that include event management and media relations</w:t>
      </w:r>
    </w:p>
    <w:p w14:paraId="56E95E57" w14:textId="10CB7B81" w:rsidR="00845C62" w:rsidRPr="00845C62" w:rsidRDefault="00845C62" w:rsidP="00A979EB">
      <w:pPr>
        <w:numPr>
          <w:ilvl w:val="1"/>
          <w:numId w:val="22"/>
        </w:numPr>
        <w:spacing w:after="14" w:line="266"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Fluency in English language, both spoken and written </w:t>
      </w:r>
    </w:p>
    <w:p w14:paraId="51D50639" w14:textId="77777777" w:rsidR="00845C62" w:rsidRPr="00845C62" w:rsidRDefault="00845C62" w:rsidP="00845C62">
      <w:pPr>
        <w:spacing w:after="136"/>
        <w:ind w:left="10" w:hanging="10"/>
        <w:jc w:val="both"/>
        <w:rPr>
          <w:rFonts w:ascii="Times New Roman" w:eastAsia="Times New Roman" w:hAnsi="Times New Roman" w:cs="Times New Roman"/>
          <w:b/>
          <w:bCs/>
          <w:snapToGrid w:val="0"/>
          <w:sz w:val="24"/>
          <w:szCs w:val="24"/>
          <w:lang w:val="en-GB"/>
        </w:rPr>
      </w:pPr>
      <w:r w:rsidRPr="00845C62">
        <w:rPr>
          <w:rFonts w:ascii="Times New Roman" w:eastAsia="Times New Roman" w:hAnsi="Times New Roman" w:cs="Times New Roman"/>
          <w:b/>
          <w:bCs/>
          <w:snapToGrid w:val="0"/>
          <w:sz w:val="24"/>
          <w:szCs w:val="24"/>
          <w:lang w:val="en-GB"/>
        </w:rPr>
        <w:t xml:space="preserve">Key personnel 2: Event Manager: </w:t>
      </w:r>
    </w:p>
    <w:p w14:paraId="745C91A5" w14:textId="77777777" w:rsidR="00845C62" w:rsidRPr="00845C62" w:rsidRDefault="00845C62" w:rsidP="00A979EB">
      <w:pPr>
        <w:numPr>
          <w:ilvl w:val="1"/>
          <w:numId w:val="22"/>
        </w:numPr>
        <w:spacing w:after="14" w:line="266"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At least 5 years of experience in the field of event management. Bachelor Degree Academic level qualification will be considered an asset;  </w:t>
      </w:r>
    </w:p>
    <w:p w14:paraId="1E4C5816" w14:textId="77777777" w:rsidR="00845C62" w:rsidRPr="00E41D6F" w:rsidRDefault="00845C62" w:rsidP="00A979EB">
      <w:pPr>
        <w:numPr>
          <w:ilvl w:val="1"/>
          <w:numId w:val="22"/>
        </w:numPr>
        <w:spacing w:after="14" w:line="266" w:lineRule="auto"/>
        <w:ind w:hanging="360"/>
        <w:jc w:val="both"/>
        <w:rPr>
          <w:rFonts w:ascii="Times New Roman" w:eastAsia="Times New Roman" w:hAnsi="Times New Roman" w:cs="Times New Roman"/>
          <w:snapToGrid w:val="0"/>
          <w:sz w:val="24"/>
          <w:szCs w:val="24"/>
          <w:lang w:val="en-GB"/>
        </w:rPr>
      </w:pPr>
      <w:r w:rsidRPr="00E41D6F">
        <w:rPr>
          <w:rFonts w:ascii="Times New Roman" w:eastAsia="Times New Roman" w:hAnsi="Times New Roman" w:cs="Times New Roman"/>
          <w:snapToGrid w:val="0"/>
          <w:sz w:val="24"/>
          <w:szCs w:val="24"/>
          <w:lang w:val="en-GB"/>
        </w:rPr>
        <w:t>At least 1 year of experience in organizing virtual events</w:t>
      </w:r>
    </w:p>
    <w:p w14:paraId="71DC0241" w14:textId="77777777" w:rsidR="00845C62" w:rsidRPr="00845C62" w:rsidRDefault="00845C62" w:rsidP="00A979EB">
      <w:pPr>
        <w:numPr>
          <w:ilvl w:val="1"/>
          <w:numId w:val="22"/>
        </w:numPr>
        <w:spacing w:after="117" w:line="266" w:lineRule="auto"/>
        <w:ind w:hanging="360"/>
        <w:jc w:val="both"/>
        <w:rPr>
          <w:rFonts w:ascii="Times New Roman" w:eastAsia="Times New Roman" w:hAnsi="Times New Roman" w:cs="Times New Roman"/>
          <w:snapToGrid w:val="0"/>
          <w:sz w:val="24"/>
          <w:szCs w:val="24"/>
          <w:lang w:val="en-GB"/>
        </w:rPr>
      </w:pPr>
      <w:r w:rsidRPr="00E41D6F">
        <w:rPr>
          <w:rFonts w:ascii="Times New Roman" w:eastAsia="Times New Roman" w:hAnsi="Times New Roman" w:cs="Times New Roman"/>
          <w:snapToGrid w:val="0"/>
          <w:sz w:val="24"/>
          <w:szCs w:val="24"/>
          <w:lang w:val="en-GB"/>
        </w:rPr>
        <w:lastRenderedPageBreak/>
        <w:t>Fluency in English language</w:t>
      </w:r>
      <w:r w:rsidRPr="00845C62">
        <w:rPr>
          <w:rFonts w:ascii="Times New Roman" w:eastAsia="Times New Roman" w:hAnsi="Times New Roman" w:cs="Times New Roman"/>
          <w:snapToGrid w:val="0"/>
          <w:sz w:val="24"/>
          <w:szCs w:val="24"/>
          <w:lang w:val="en-GB"/>
        </w:rPr>
        <w:t xml:space="preserve">, both spoken and written </w:t>
      </w:r>
    </w:p>
    <w:p w14:paraId="204F75A5" w14:textId="77777777" w:rsidR="00845C62" w:rsidRPr="00845C62" w:rsidRDefault="00845C62" w:rsidP="00845C62">
      <w:pPr>
        <w:spacing w:after="117"/>
        <w:rPr>
          <w:rFonts w:ascii="Times New Roman" w:eastAsia="Times New Roman" w:hAnsi="Times New Roman" w:cs="Times New Roman"/>
          <w:b/>
          <w:bCs/>
          <w:snapToGrid w:val="0"/>
          <w:sz w:val="24"/>
          <w:szCs w:val="24"/>
          <w:lang w:val="en-GB"/>
        </w:rPr>
      </w:pPr>
      <w:r w:rsidRPr="00845C62">
        <w:rPr>
          <w:rFonts w:ascii="Times New Roman" w:eastAsia="Times New Roman" w:hAnsi="Times New Roman" w:cs="Times New Roman"/>
          <w:snapToGrid w:val="0"/>
          <w:sz w:val="24"/>
          <w:szCs w:val="24"/>
          <w:lang w:val="en-GB"/>
        </w:rPr>
        <w:t xml:space="preserve"> </w:t>
      </w:r>
      <w:r w:rsidRPr="00845C62">
        <w:rPr>
          <w:rFonts w:ascii="Times New Roman" w:eastAsia="Times New Roman" w:hAnsi="Times New Roman" w:cs="Times New Roman"/>
          <w:b/>
          <w:bCs/>
          <w:snapToGrid w:val="0"/>
          <w:sz w:val="24"/>
          <w:szCs w:val="24"/>
          <w:lang w:val="en-GB"/>
        </w:rPr>
        <w:t xml:space="preserve">Key personnel 3: Public Relations Manager: </w:t>
      </w:r>
    </w:p>
    <w:p w14:paraId="23610280" w14:textId="77777777" w:rsidR="00845C62" w:rsidRPr="00845C62" w:rsidRDefault="00845C62" w:rsidP="00A979EB">
      <w:pPr>
        <w:numPr>
          <w:ilvl w:val="1"/>
          <w:numId w:val="22"/>
        </w:numPr>
        <w:spacing w:after="14" w:line="266"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At least 3 years of experience in the field of Public Relations, with the focus on media relations. Bachelor Degree Academic Level in field of Communications will be considered an asset </w:t>
      </w:r>
    </w:p>
    <w:p w14:paraId="5BA9ADE2" w14:textId="77777777" w:rsidR="00845C62" w:rsidRPr="00845C62" w:rsidRDefault="00845C62" w:rsidP="00A979EB">
      <w:pPr>
        <w:numPr>
          <w:ilvl w:val="1"/>
          <w:numId w:val="22"/>
        </w:numPr>
        <w:spacing w:after="114" w:line="240"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At least two media relations campaigns in the last year</w:t>
      </w:r>
    </w:p>
    <w:p w14:paraId="17809896" w14:textId="77777777" w:rsidR="00845C62" w:rsidRPr="00845C62" w:rsidRDefault="00845C62" w:rsidP="00A979EB">
      <w:pPr>
        <w:numPr>
          <w:ilvl w:val="1"/>
          <w:numId w:val="22"/>
        </w:numPr>
        <w:spacing w:after="114" w:line="240"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Track record in regional media relations will be considered an asset</w:t>
      </w:r>
    </w:p>
    <w:p w14:paraId="7DA577F1" w14:textId="6123E8BE" w:rsidR="00845C62" w:rsidRPr="005F62C7" w:rsidRDefault="00845C62" w:rsidP="00A979EB">
      <w:pPr>
        <w:numPr>
          <w:ilvl w:val="1"/>
          <w:numId w:val="22"/>
        </w:numPr>
        <w:spacing w:after="114" w:line="240" w:lineRule="auto"/>
        <w:ind w:hanging="360"/>
        <w:jc w:val="both"/>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Fluency in English language, both spoken and written </w:t>
      </w:r>
    </w:p>
    <w:p w14:paraId="4FF74CFD" w14:textId="77777777" w:rsidR="00845C62" w:rsidRPr="00845C62" w:rsidRDefault="00845C62" w:rsidP="00845C62">
      <w:pPr>
        <w:spacing w:after="0" w:line="240" w:lineRule="auto"/>
        <w:rPr>
          <w:rFonts w:ascii="Times New Roman" w:eastAsia="Times New Roman" w:hAnsi="Times New Roman" w:cs="Times New Roman"/>
          <w:snapToGrid w:val="0"/>
          <w:sz w:val="24"/>
          <w:szCs w:val="24"/>
          <w:lang w:val="en-GB"/>
        </w:rPr>
      </w:pPr>
      <w:r w:rsidRPr="00845C62">
        <w:rPr>
          <w:rFonts w:ascii="Times New Roman" w:eastAsia="Times New Roman" w:hAnsi="Times New Roman" w:cs="Times New Roman"/>
          <w:snapToGrid w:val="0"/>
          <w:sz w:val="24"/>
          <w:szCs w:val="24"/>
          <w:lang w:val="en-GB"/>
        </w:rPr>
        <w:t xml:space="preserve"> CVs of backstopping team will be considered an asset. </w:t>
      </w:r>
    </w:p>
    <w:p w14:paraId="5D516A3D" w14:textId="77777777" w:rsidR="00845C62" w:rsidRPr="00845C62" w:rsidRDefault="00845C62" w:rsidP="00845C62">
      <w:pPr>
        <w:spacing w:after="0"/>
        <w:rPr>
          <w:rFonts w:ascii="Arial" w:eastAsia="Arial" w:hAnsi="Arial" w:cs="Arial"/>
          <w:color w:val="000000"/>
        </w:rPr>
      </w:pPr>
    </w:p>
    <w:p w14:paraId="23C05519" w14:textId="77777777" w:rsidR="00197142" w:rsidRPr="00197142" w:rsidRDefault="00197142" w:rsidP="00197142">
      <w:pPr>
        <w:widowControl w:val="0"/>
        <w:numPr>
          <w:ilvl w:val="0"/>
          <w:numId w:val="5"/>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8"/>
          <w:szCs w:val="28"/>
          <w:u w:val="single"/>
        </w:rPr>
      </w:pPr>
      <w:r w:rsidRPr="00197142">
        <w:rPr>
          <w:rFonts w:ascii="Times New Roman" w:eastAsia="Arial" w:hAnsi="Times New Roman" w:cs="Times New Roman"/>
          <w:b/>
          <w:i/>
          <w:snapToGrid w:val="0"/>
          <w:sz w:val="28"/>
          <w:szCs w:val="28"/>
          <w:u w:val="single"/>
        </w:rPr>
        <w:t xml:space="preserve">Financial offer </w:t>
      </w:r>
    </w:p>
    <w:p w14:paraId="248D72A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highlight w:val="yellow"/>
        </w:rPr>
      </w:pPr>
    </w:p>
    <w:p w14:paraId="617450F3" w14:textId="77777777" w:rsidR="00197142" w:rsidRPr="00197142" w:rsidRDefault="00197142" w:rsidP="0019714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197142">
        <w:rPr>
          <w:rFonts w:ascii="Times New Roman" w:eastAsia="Arial" w:hAnsi="Times New Roman" w:cs="Times New Roman"/>
          <w:snapToGrid w:val="0"/>
          <w:sz w:val="24"/>
          <w:szCs w:val="24"/>
        </w:rPr>
        <w:t>The objective of this criterion is to examine if the financial offer submitted by the technically qualified tenderers for the implementation of this contract aligns with the quality of the tender and is within the upper limit of budget available for this contract.</w:t>
      </w:r>
    </w:p>
    <w:p w14:paraId="465263C7" w14:textId="10447A42"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17.  Award criteria</w:t>
      </w:r>
      <w:r w:rsidR="00423239">
        <w:rPr>
          <w:rFonts w:ascii="Times New Roman" w:eastAsia="Times New Roman" w:hAnsi="Times New Roman" w:cs="Times New Roman"/>
          <w:snapToGrid w:val="0"/>
          <w:sz w:val="24"/>
          <w:szCs w:val="24"/>
          <w:lang w:val="en-GB"/>
        </w:rPr>
        <w:t>: Best price-quality ratio.</w:t>
      </w:r>
    </w:p>
    <w:p w14:paraId="61CA998A" w14:textId="146A0C40"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12EDC8A9" wp14:editId="30BE6D0B">
                <wp:simplePos x="0" y="0"/>
                <wp:positionH relativeFrom="column">
                  <wp:posOffset>0</wp:posOffset>
                </wp:positionH>
                <wp:positionV relativeFrom="paragraph">
                  <wp:posOffset>152400</wp:posOffset>
                </wp:positionV>
                <wp:extent cx="5943600" cy="635"/>
                <wp:effectExtent l="14605" t="32385" r="1397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E52A8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jD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lRlb7r8J3UeWgzxuC&#10;izS8I8ELetTp6mLQdKQQ1I02/X6f3q8Wq0U+yafz1SRP63ryYV3lk/k6u5vVt3VV1dmPcGWWF51g&#10;jKug0bllsvzvLDk278nsl6a5VCO5Rj8xP4BYIOCZdDRV8NHJkVvNji82VDj4C7okBo8dHdrw93mM&#10;+vXfWf4E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Qq14w1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34713194" w14:textId="77777777"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TENDERING</w:t>
      </w:r>
    </w:p>
    <w:p w14:paraId="7587CA90" w14:textId="27B62367" w:rsidR="00197142" w:rsidRPr="00197142" w:rsidRDefault="00197142" w:rsidP="00197142">
      <w:pPr>
        <w:keepNext/>
        <w:widowControl w:val="0"/>
        <w:spacing w:before="100" w:after="100" w:line="240" w:lineRule="auto"/>
        <w:ind w:left="709" w:hanging="352"/>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18. </w:t>
      </w:r>
      <w:r w:rsidRPr="00197142">
        <w:rPr>
          <w:rFonts w:ascii="Times New Roman" w:eastAsia="Times New Roman" w:hAnsi="Times New Roman" w:cs="Times New Roman"/>
          <w:b/>
          <w:snapToGrid w:val="0"/>
          <w:sz w:val="24"/>
          <w:szCs w:val="24"/>
          <w:lang w:val="en-GB"/>
        </w:rPr>
        <w:tab/>
        <w:t>Deadline for receipt of tenders</w:t>
      </w:r>
      <w:r w:rsidRPr="002B0609">
        <w:rPr>
          <w:rFonts w:ascii="Times New Roman" w:eastAsia="Times New Roman" w:hAnsi="Times New Roman" w:cs="Times New Roman"/>
          <w:b/>
          <w:snapToGrid w:val="0"/>
          <w:sz w:val="24"/>
          <w:szCs w:val="24"/>
          <w:lang w:val="en-GB"/>
        </w:rPr>
        <w:t xml:space="preserve">:  </w:t>
      </w:r>
      <w:r w:rsidR="005B4715">
        <w:rPr>
          <w:rFonts w:ascii="Times New Roman" w:eastAsia="Times New Roman" w:hAnsi="Times New Roman" w:cs="Times New Roman"/>
          <w:b/>
          <w:snapToGrid w:val="0"/>
          <w:sz w:val="24"/>
          <w:szCs w:val="24"/>
          <w:lang w:val="en-GB"/>
        </w:rPr>
        <w:t>13</w:t>
      </w:r>
      <w:r w:rsidR="00914E13" w:rsidRPr="00E41D6F">
        <w:rPr>
          <w:rFonts w:ascii="Times New Roman" w:eastAsia="Times New Roman" w:hAnsi="Times New Roman" w:cs="Times New Roman"/>
          <w:b/>
          <w:snapToGrid w:val="0"/>
          <w:sz w:val="24"/>
          <w:szCs w:val="24"/>
          <w:lang w:val="en-GB"/>
        </w:rPr>
        <w:t>/</w:t>
      </w:r>
      <w:r w:rsidR="00845C62" w:rsidRPr="00E41D6F">
        <w:rPr>
          <w:rFonts w:ascii="Times New Roman" w:eastAsia="Times New Roman" w:hAnsi="Times New Roman" w:cs="Times New Roman"/>
          <w:b/>
          <w:snapToGrid w:val="0"/>
          <w:sz w:val="24"/>
          <w:szCs w:val="24"/>
          <w:lang w:val="en-GB"/>
        </w:rPr>
        <w:t>05/</w:t>
      </w:r>
      <w:r w:rsidR="00914E13" w:rsidRPr="00E41D6F">
        <w:rPr>
          <w:rFonts w:ascii="Times New Roman" w:eastAsia="Times New Roman" w:hAnsi="Times New Roman" w:cs="Times New Roman"/>
          <w:b/>
          <w:snapToGrid w:val="0"/>
          <w:sz w:val="24"/>
          <w:szCs w:val="24"/>
          <w:lang w:val="en-GB"/>
        </w:rPr>
        <w:t>2021</w:t>
      </w:r>
      <w:r w:rsidRPr="00E41D6F">
        <w:rPr>
          <w:rFonts w:ascii="Times New Roman" w:eastAsia="Times New Roman" w:hAnsi="Times New Roman" w:cs="Times New Roman"/>
          <w:b/>
          <w:snapToGrid w:val="0"/>
          <w:sz w:val="24"/>
          <w:szCs w:val="24"/>
          <w:lang w:val="en-GB"/>
        </w:rPr>
        <w:t>, 17h00.</w:t>
      </w:r>
    </w:p>
    <w:p w14:paraId="7572E14F"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19. Tender format and details to be provided</w:t>
      </w:r>
      <w:r w:rsidRPr="00197142">
        <w:rPr>
          <w:rFonts w:ascii="Times New Roman" w:eastAsia="Times New Roman" w:hAnsi="Times New Roman" w:cs="Times New Roman"/>
          <w:snapToGrid w:val="0"/>
          <w:sz w:val="24"/>
          <w:szCs w:val="24"/>
          <w:lang w:val="en-GB"/>
        </w:rPr>
        <w:t>: Tenders must be submitted using the standard tender form provided in this tender dossier. To prepare their tender, Tenderers must strictly follow all the instructions indicated at “</w:t>
      </w:r>
      <w:r w:rsidRPr="00197142">
        <w:rPr>
          <w:rFonts w:ascii="Times New Roman" w:eastAsia="Times New Roman" w:hAnsi="Times New Roman" w:cs="Times New Roman"/>
          <w:i/>
          <w:snapToGrid w:val="0"/>
          <w:sz w:val="24"/>
          <w:szCs w:val="24"/>
          <w:lang w:val="en-GB"/>
        </w:rPr>
        <w:t>Instructions to Tender</w:t>
      </w:r>
      <w:r w:rsidRPr="00197142">
        <w:rPr>
          <w:rFonts w:ascii="Times New Roman" w:eastAsia="Times New Roman" w:hAnsi="Times New Roman" w:cs="Times New Roman"/>
          <w:snapToGrid w:val="0"/>
          <w:sz w:val="24"/>
          <w:szCs w:val="24"/>
          <w:lang w:val="en-GB"/>
        </w:rPr>
        <w:t xml:space="preserve">” part of this tender dossier. </w:t>
      </w:r>
    </w:p>
    <w:p w14:paraId="533A7C39" w14:textId="77777777" w:rsidR="00197142" w:rsidRPr="00197142" w:rsidRDefault="00197142" w:rsidP="0019714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20. How tenders may be submitted</w:t>
      </w:r>
      <w:r w:rsidRPr="00197142">
        <w:rPr>
          <w:rFonts w:ascii="Times New Roman" w:eastAsia="Times New Roman" w:hAnsi="Times New Roman" w:cs="Times New Roman"/>
          <w:snapToGrid w:val="0"/>
          <w:sz w:val="24"/>
          <w:szCs w:val="24"/>
          <w:lang w:val="en-GB"/>
        </w:rPr>
        <w:t xml:space="preserve">:  Tenders must be submitted in English exclusively to the contracting authority: </w:t>
      </w:r>
      <w:r w:rsidRPr="00197142">
        <w:rPr>
          <w:rFonts w:ascii="Times New Roman" w:eastAsia="Times New Roman" w:hAnsi="Times New Roman" w:cs="Times New Roman"/>
          <w:b/>
          <w:snapToGrid w:val="0"/>
          <w:sz w:val="24"/>
          <w:szCs w:val="24"/>
          <w:lang w:val="en-GB"/>
        </w:rPr>
        <w:t>Regional Youth Cooperation Office (RYCO)</w:t>
      </w:r>
      <w:r w:rsidRPr="00197142">
        <w:rPr>
          <w:rFonts w:ascii="Times New Roman" w:eastAsia="Times New Roman" w:hAnsi="Times New Roman" w:cs="Times New Roman"/>
          <w:snapToGrid w:val="0"/>
          <w:sz w:val="24"/>
          <w:szCs w:val="24"/>
          <w:lang w:val="en-GB"/>
        </w:rPr>
        <w:t xml:space="preserve"> </w:t>
      </w:r>
      <w:r w:rsidRPr="00197142">
        <w:rPr>
          <w:rFonts w:ascii="Times New Roman" w:eastAsia="Times New Roman" w:hAnsi="Times New Roman" w:cs="Times New Roman"/>
          <w:sz w:val="24"/>
          <w:szCs w:val="24"/>
          <w:lang w:eastAsia="en-GB"/>
        </w:rPr>
        <w:t xml:space="preserve">and be sent </w:t>
      </w:r>
      <w:r w:rsidRPr="00197142">
        <w:rPr>
          <w:rFonts w:ascii="Times New Roman" w:eastAsia="Times New Roman" w:hAnsi="Times New Roman" w:cs="Times New Roman"/>
          <w:snapToGrid w:val="0"/>
          <w:sz w:val="24"/>
          <w:szCs w:val="24"/>
          <w:lang w:val="en-GB"/>
        </w:rPr>
        <w:t>to the following email address:</w:t>
      </w:r>
    </w:p>
    <w:p w14:paraId="05BC7F89" w14:textId="77777777" w:rsidR="00197142" w:rsidRPr="00197142" w:rsidRDefault="00997BCE" w:rsidP="00197142">
      <w:pPr>
        <w:spacing w:after="120" w:line="240" w:lineRule="auto"/>
        <w:ind w:left="567"/>
        <w:jc w:val="both"/>
        <w:rPr>
          <w:rFonts w:ascii="Times New Roman" w:eastAsia="Times New Roman" w:hAnsi="Times New Roman" w:cs="Times New Roman"/>
          <w:b/>
          <w:snapToGrid w:val="0"/>
          <w:sz w:val="36"/>
          <w:szCs w:val="36"/>
          <w:lang w:val="en-GB"/>
        </w:rPr>
      </w:pPr>
      <w:hyperlink r:id="rId8" w:history="1">
        <w:r w:rsidR="00197142" w:rsidRPr="00197142">
          <w:rPr>
            <w:rFonts w:ascii="Times New Roman" w:eastAsia="Times New Roman" w:hAnsi="Times New Roman" w:cs="Times New Roman"/>
            <w:snapToGrid w:val="0"/>
            <w:color w:val="0000FF"/>
            <w:sz w:val="36"/>
            <w:szCs w:val="36"/>
            <w:u w:val="single"/>
            <w:lang w:val="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2B7562AB"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Tenders submitted by any other means will not be considered.</w:t>
      </w:r>
    </w:p>
    <w:p w14:paraId="515700ED"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2A833BE7" w14:textId="35BF9AB3" w:rsidR="00197142" w:rsidRPr="009E23A7" w:rsidRDefault="00197142" w:rsidP="009E23A7">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21.</w:t>
      </w:r>
      <w:r w:rsidRPr="00197142">
        <w:rPr>
          <w:rFonts w:ascii="Times New Roman" w:eastAsia="Times New Roman" w:hAnsi="Times New Roman" w:cs="Times New Roman"/>
          <w:b/>
          <w:snapToGrid w:val="0"/>
          <w:sz w:val="24"/>
          <w:szCs w:val="24"/>
          <w:lang w:val="en-GB"/>
        </w:rPr>
        <w:tab/>
        <w:t xml:space="preserve">Alteration or withdrawal of tenders: </w:t>
      </w:r>
      <w:r w:rsidRPr="00197142">
        <w:rPr>
          <w:rFonts w:ascii="Times New Roman" w:eastAsia="Times New Roman" w:hAnsi="Times New Roman" w:cs="Times New Roman"/>
          <w:snapToGrid w:val="0"/>
          <w:sz w:val="24"/>
          <w:szCs w:val="24"/>
          <w:lang w:val="en-GB"/>
        </w:rPr>
        <w:t xml:space="preserve"> Tenderers may alter or withdraw their tenders by e mail notification referring to the above given email address prior to the deadline for submission of tenders. No tender may be altered after this deadline.</w:t>
      </w:r>
    </w:p>
    <w:p w14:paraId="079DE4D0"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22. </w:t>
      </w:r>
      <w:r w:rsidRPr="00197142">
        <w:rPr>
          <w:rFonts w:ascii="Times New Roman" w:eastAsia="Times New Roman" w:hAnsi="Times New Roman" w:cs="Times New Roman"/>
          <w:b/>
          <w:snapToGrid w:val="0"/>
          <w:sz w:val="24"/>
          <w:szCs w:val="24"/>
          <w:lang w:val="en-GB"/>
        </w:rPr>
        <w:tab/>
        <w:t xml:space="preserve">Operational language: </w:t>
      </w:r>
      <w:r w:rsidRPr="00197142">
        <w:rPr>
          <w:rFonts w:ascii="Times New Roman" w:eastAsia="Times New Roman" w:hAnsi="Times New Roman" w:cs="Times New Roman"/>
          <w:snapToGrid w:val="0"/>
          <w:sz w:val="24"/>
          <w:szCs w:val="24"/>
          <w:lang w:val="en-GB"/>
        </w:rPr>
        <w:t xml:space="preserve"> All communications for this tender procedure and contract must be in English.</w:t>
      </w:r>
    </w:p>
    <w:p w14:paraId="4F5FB583"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23.</w:t>
      </w:r>
      <w:r w:rsidRPr="00197142">
        <w:rPr>
          <w:rFonts w:ascii="Times New Roman" w:eastAsia="Times New Roman" w:hAnsi="Times New Roman" w:cs="Times New Roman"/>
          <w:i/>
          <w:snapToGrid w:val="0"/>
          <w:sz w:val="24"/>
          <w:szCs w:val="24"/>
          <w:lang w:val="en-GB"/>
        </w:rPr>
        <w:t xml:space="preserve">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3D205757" w14:textId="66294485" w:rsidR="009E23A7" w:rsidRPr="00197142" w:rsidRDefault="00197142" w:rsidP="009E23A7">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24.  </w:t>
      </w:r>
      <w:r w:rsidR="00E61EE3" w:rsidRPr="00197142">
        <w:rPr>
          <w:rFonts w:ascii="Times New Roman" w:eastAsia="Times New Roman" w:hAnsi="Times New Roman" w:cs="Times New Roman"/>
          <w:b/>
          <w:snapToGrid w:val="0"/>
          <w:sz w:val="24"/>
          <w:szCs w:val="24"/>
          <w:lang w:val="en-GB"/>
        </w:rPr>
        <w:t xml:space="preserve">Legal </w:t>
      </w:r>
      <w:r w:rsidR="00E61EE3">
        <w:rPr>
          <w:rFonts w:ascii="Times New Roman" w:eastAsia="Times New Roman" w:hAnsi="Times New Roman" w:cs="Times New Roman"/>
          <w:b/>
          <w:snapToGrid w:val="0"/>
          <w:sz w:val="24"/>
          <w:szCs w:val="24"/>
          <w:lang w:val="en-GB"/>
        </w:rPr>
        <w:t>basis</w:t>
      </w:r>
      <w:r w:rsidRPr="00197142">
        <w:rPr>
          <w:rFonts w:ascii="Times New Roman" w:eastAsia="Times New Roman" w:hAnsi="Times New Roman" w:cs="Times New Roman"/>
          <w:b/>
          <w:snapToGrid w:val="0"/>
          <w:sz w:val="24"/>
          <w:szCs w:val="24"/>
          <w:lang w:val="en-GB"/>
        </w:rPr>
        <w:t xml:space="preserve">: </w:t>
      </w:r>
      <w:r w:rsidRPr="00197142">
        <w:rPr>
          <w:rFonts w:ascii="Times New Roman" w:eastAsia="Times New Roman" w:hAnsi="Times New Roman" w:cs="Times New Roman"/>
          <w:snapToGrid w:val="0"/>
          <w:sz w:val="24"/>
          <w:szCs w:val="24"/>
          <w:lang w:val="en-GB"/>
        </w:rPr>
        <w:t xml:space="preserve"> </w:t>
      </w:r>
    </w:p>
    <w:p w14:paraId="17C14AE0" w14:textId="5533C283" w:rsidR="00E61EE3" w:rsidRDefault="00197142" w:rsidP="009E23A7">
      <w:pPr>
        <w:widowControl w:val="0"/>
        <w:spacing w:before="100" w:after="100" w:line="240" w:lineRule="auto"/>
        <w:ind w:left="90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 xml:space="preserve">  - Statute of the Re</w:t>
      </w:r>
      <w:r w:rsidR="00E61EE3">
        <w:rPr>
          <w:rFonts w:ascii="Times New Roman" w:eastAsia="Times New Roman" w:hAnsi="Times New Roman" w:cs="Times New Roman"/>
          <w:snapToGrid w:val="0"/>
          <w:sz w:val="24"/>
          <w:szCs w:val="24"/>
          <w:lang w:val="en-GB"/>
        </w:rPr>
        <w:t>gional Youth Cooperation Office;</w:t>
      </w:r>
      <w:r w:rsidRPr="00197142">
        <w:rPr>
          <w:rFonts w:ascii="Times New Roman" w:eastAsia="Times New Roman" w:hAnsi="Times New Roman" w:cs="Times New Roman"/>
          <w:snapToGrid w:val="0"/>
          <w:sz w:val="24"/>
          <w:szCs w:val="24"/>
          <w:lang w:val="en-GB"/>
        </w:rPr>
        <w:t xml:space="preserve">     </w:t>
      </w:r>
    </w:p>
    <w:p w14:paraId="494D5661" w14:textId="3E93B635" w:rsidR="00893A0F" w:rsidRDefault="00E61EE3" w:rsidP="009E23A7">
      <w:pPr>
        <w:widowControl w:val="0"/>
        <w:spacing w:before="100" w:after="100" w:line="240" w:lineRule="auto"/>
        <w:ind w:left="90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 Rules for procurement as stipulated in the Grant Agreement;</w:t>
      </w:r>
    </w:p>
    <w:p w14:paraId="6DE3778F" w14:textId="51543AB0" w:rsidR="00393C1C" w:rsidRPr="005F62C7" w:rsidRDefault="00893A0F" w:rsidP="005F62C7">
      <w:pPr>
        <w:widowControl w:val="0"/>
        <w:spacing w:before="100" w:after="100" w:line="240" w:lineRule="auto"/>
        <w:ind w:left="99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RYCO’s Rules for Procurement</w:t>
      </w:r>
    </w:p>
    <w:p w14:paraId="4A6E9AB1" w14:textId="77777777" w:rsidR="00393C1C" w:rsidRDefault="00393C1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5653FA03" w14:textId="56206F4C" w:rsidR="00197142" w:rsidRPr="00197142" w:rsidRDefault="00EC213E"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Pr>
          <w:rFonts w:ascii="Times New Roman" w:eastAsia="Times New Roman" w:hAnsi="Times New Roman" w:cs="Times New Roman"/>
          <w:b/>
          <w:sz w:val="28"/>
          <w:szCs w:val="28"/>
          <w:u w:val="single"/>
          <w:lang w:val="en-GB" w:eastAsia="en-GB"/>
        </w:rPr>
        <w:t xml:space="preserve">B: </w:t>
      </w:r>
      <w:r w:rsidR="00197142" w:rsidRPr="00197142">
        <w:rPr>
          <w:rFonts w:ascii="Times New Roman" w:eastAsia="Times New Roman" w:hAnsi="Times New Roman" w:cs="Times New Roman"/>
          <w:b/>
          <w:sz w:val="28"/>
          <w:szCs w:val="28"/>
          <w:u w:val="single"/>
          <w:lang w:val="en-GB" w:eastAsia="en-GB"/>
        </w:rPr>
        <w:t>INSTRUCTIONS TO TENDERERS</w:t>
      </w:r>
    </w:p>
    <w:p w14:paraId="6EAB3794" w14:textId="77777777" w:rsidR="00197142" w:rsidRPr="00197142" w:rsidRDefault="00197142" w:rsidP="00197142">
      <w:pPr>
        <w:spacing w:after="240" w:line="240" w:lineRule="auto"/>
        <w:rPr>
          <w:rFonts w:ascii="Times New Roman" w:eastAsia="Times New Roman" w:hAnsi="Times New Roman" w:cs="Times New Roman"/>
          <w:sz w:val="28"/>
          <w:szCs w:val="28"/>
          <w:lang w:val="en-GB" w:eastAsia="en-GB"/>
        </w:rPr>
      </w:pPr>
    </w:p>
    <w:p w14:paraId="41B270F2" w14:textId="1C5AD161" w:rsidR="00D32E8D" w:rsidRDefault="00197142" w:rsidP="00D32E8D">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z w:val="24"/>
          <w:szCs w:val="24"/>
          <w:lang w:val="en-GB" w:eastAsia="en-GB"/>
        </w:rPr>
        <w:t>Contract title:</w:t>
      </w:r>
      <w:r w:rsidR="005F62C7">
        <w:rPr>
          <w:rFonts w:ascii="Times New Roman" w:eastAsia="Times New Roman" w:hAnsi="Times New Roman" w:cs="Times New Roman"/>
          <w:b/>
          <w:sz w:val="24"/>
          <w:szCs w:val="24"/>
          <w:lang w:val="en-GB" w:eastAsia="en-GB"/>
        </w:rPr>
        <w:t xml:space="preserve"> </w:t>
      </w:r>
      <w:r w:rsidRPr="00197142">
        <w:rPr>
          <w:rFonts w:ascii="Times New Roman" w:eastAsia="Times New Roman" w:hAnsi="Times New Roman" w:cs="Times New Roman"/>
          <w:snapToGrid w:val="0"/>
          <w:sz w:val="24"/>
          <w:szCs w:val="24"/>
          <w:lang w:val="en-GB"/>
        </w:rPr>
        <w:t>“</w:t>
      </w:r>
      <w:r w:rsidR="00D32E8D" w:rsidRPr="00D32E8D">
        <w:rPr>
          <w:rFonts w:ascii="Times New Roman" w:eastAsia="Times New Roman" w:hAnsi="Times New Roman" w:cs="Times New Roman"/>
          <w:snapToGrid w:val="0"/>
          <w:sz w:val="24"/>
          <w:szCs w:val="24"/>
          <w:lang w:val="en-GB"/>
        </w:rPr>
        <w:t>Event Management and Media Relations support on Regional Volunteering Exchange Program ROUTE WB6</w:t>
      </w:r>
      <w:r w:rsidR="00D32E8D">
        <w:rPr>
          <w:rFonts w:ascii="Times New Roman" w:eastAsia="Times New Roman" w:hAnsi="Times New Roman" w:cs="Times New Roman"/>
          <w:snapToGrid w:val="0"/>
          <w:sz w:val="24"/>
          <w:szCs w:val="24"/>
          <w:lang w:val="en-GB"/>
        </w:rPr>
        <w:t>”</w:t>
      </w:r>
      <w:r w:rsidR="005F62C7">
        <w:rPr>
          <w:rFonts w:ascii="Times New Roman" w:eastAsia="Times New Roman" w:hAnsi="Times New Roman" w:cs="Times New Roman"/>
          <w:snapToGrid w:val="0"/>
          <w:sz w:val="24"/>
          <w:szCs w:val="24"/>
          <w:lang w:val="en-GB"/>
        </w:rPr>
        <w:t>.</w:t>
      </w:r>
    </w:p>
    <w:p w14:paraId="0C7C18FC" w14:textId="46E83D52" w:rsidR="005F62C7" w:rsidRDefault="005F62C7" w:rsidP="00D32E8D">
      <w:pPr>
        <w:widowControl w:val="0"/>
        <w:spacing w:before="100" w:after="100" w:line="240" w:lineRule="auto"/>
        <w:jc w:val="both"/>
        <w:outlineLvl w:val="0"/>
        <w:rPr>
          <w:rFonts w:ascii="Times New Roman" w:eastAsia="Times New Roman" w:hAnsi="Times New Roman" w:cs="Times New Roman"/>
          <w:snapToGrid w:val="0"/>
          <w:sz w:val="24"/>
          <w:szCs w:val="24"/>
          <w:lang w:val="en-GB"/>
        </w:rPr>
      </w:pPr>
      <w:proofErr w:type="spellStart"/>
      <w:proofErr w:type="gramStart"/>
      <w:r>
        <w:rPr>
          <w:rFonts w:ascii="Times New Roman" w:eastAsia="Times New Roman" w:hAnsi="Times New Roman" w:cs="Times New Roman"/>
          <w:b/>
          <w:sz w:val="24"/>
          <w:szCs w:val="24"/>
          <w:lang w:val="fr-BE" w:eastAsia="en-GB"/>
        </w:rPr>
        <w:t>Financing</w:t>
      </w:r>
      <w:proofErr w:type="spellEnd"/>
      <w:r w:rsidR="00197142" w:rsidRPr="00197142">
        <w:rPr>
          <w:rFonts w:ascii="Times New Roman" w:eastAsia="Times New Roman" w:hAnsi="Times New Roman" w:cs="Times New Roman"/>
          <w:b/>
          <w:sz w:val="24"/>
          <w:szCs w:val="24"/>
          <w:lang w:val="fr-BE" w:eastAsia="en-GB"/>
        </w:rPr>
        <w:t>:</w:t>
      </w:r>
      <w:proofErr w:type="gramEnd"/>
      <w:r w:rsidR="00197142" w:rsidRPr="00197142">
        <w:rPr>
          <w:rFonts w:ascii="Times New Roman" w:eastAsia="Times New Roman" w:hAnsi="Times New Roman" w:cs="Times New Roman"/>
          <w:sz w:val="24"/>
          <w:szCs w:val="24"/>
          <w:lang w:val="fr-BE" w:eastAsia="en-GB"/>
        </w:rPr>
        <w:t xml:space="preserve"> </w:t>
      </w:r>
      <w:r>
        <w:rPr>
          <w:rFonts w:ascii="Times New Roman" w:eastAsia="Times New Roman" w:hAnsi="Times New Roman" w:cs="Times New Roman"/>
          <w:snapToGrid w:val="0"/>
          <w:sz w:val="24"/>
          <w:szCs w:val="24"/>
          <w:lang w:val="en-GB"/>
        </w:rPr>
        <w:t xml:space="preserve"> The Norwegian Ministry of Foreign Affairs.</w:t>
      </w:r>
    </w:p>
    <w:p w14:paraId="12EEB8D5" w14:textId="19C30ABE" w:rsidR="00197142" w:rsidRPr="00197142" w:rsidRDefault="00197142" w:rsidP="00D32E8D">
      <w:pPr>
        <w:widowControl w:val="0"/>
        <w:spacing w:before="100" w:after="100" w:line="240" w:lineRule="auto"/>
        <w:jc w:val="both"/>
        <w:outlineLvl w:val="0"/>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When submitting their tenders, tenderers must follow all instructions, forms, terms of reference, draft contract provisions and specifications contained in this tender dossier. Failure to submit a tender containing all the required information and documentation within the </w:t>
      </w:r>
      <w:r w:rsidR="007D6BFC" w:rsidRPr="00197142">
        <w:rPr>
          <w:rFonts w:ascii="Times New Roman" w:eastAsia="Times New Roman" w:hAnsi="Times New Roman" w:cs="Times New Roman"/>
          <w:sz w:val="24"/>
          <w:szCs w:val="24"/>
          <w:lang w:val="en-GB" w:eastAsia="en-GB"/>
        </w:rPr>
        <w:t xml:space="preserve">specified </w:t>
      </w:r>
      <w:r w:rsidRPr="00197142">
        <w:rPr>
          <w:rFonts w:ascii="Times New Roman" w:eastAsia="Times New Roman" w:hAnsi="Times New Roman" w:cs="Times New Roman"/>
          <w:sz w:val="24"/>
          <w:szCs w:val="24"/>
          <w:lang w:val="en-GB" w:eastAsia="en-GB"/>
        </w:rPr>
        <w:t>deadline may lead to the rejection of the tender.</w:t>
      </w:r>
    </w:p>
    <w:p w14:paraId="6B35834B" w14:textId="77777777" w:rsidR="00197142" w:rsidRPr="00197142" w:rsidRDefault="00197142" w:rsidP="00900F47">
      <w:pPr>
        <w:numPr>
          <w:ilvl w:val="0"/>
          <w:numId w:val="8"/>
        </w:num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the Contract.  </w:t>
      </w:r>
      <w:bookmarkStart w:id="2" w:name="_Ref499723935"/>
    </w:p>
    <w:p w14:paraId="7EFAC2C3"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197142" w:rsidRPr="00197142" w14:paraId="1BC51478" w14:textId="77777777" w:rsidTr="005933D8">
        <w:tc>
          <w:tcPr>
            <w:tcW w:w="4820" w:type="dxa"/>
            <w:tcBorders>
              <w:bottom w:val="nil"/>
            </w:tcBorders>
          </w:tcPr>
          <w:p w14:paraId="750EB00B"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F8483EA"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9C593D5"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w:t>
            </w:r>
          </w:p>
        </w:tc>
      </w:tr>
      <w:tr w:rsidR="00197142" w:rsidRPr="00197142" w14:paraId="4EED4072" w14:textId="77777777" w:rsidTr="005933D8">
        <w:tc>
          <w:tcPr>
            <w:tcW w:w="4820" w:type="dxa"/>
            <w:shd w:val="pct10" w:color="auto" w:fill="FFFFFF"/>
          </w:tcPr>
          <w:p w14:paraId="72AEFB02"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DE07D81" w14:textId="74654F18"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Up </w:t>
            </w:r>
            <w:r w:rsidR="00D32E8D" w:rsidRPr="00197142">
              <w:rPr>
                <w:rFonts w:ascii="Times New Roman" w:eastAsia="Times New Roman" w:hAnsi="Times New Roman" w:cs="Times New Roman"/>
                <w:b/>
                <w:sz w:val="24"/>
                <w:szCs w:val="24"/>
                <w:lang w:val="en-GB" w:eastAsia="en-GB"/>
              </w:rPr>
              <w:t xml:space="preserve">to </w:t>
            </w:r>
            <w:r w:rsidR="00D32E8D">
              <w:rPr>
                <w:rFonts w:ascii="Times New Roman" w:eastAsia="Times New Roman" w:hAnsi="Times New Roman" w:cs="Times New Roman"/>
                <w:b/>
                <w:sz w:val="24"/>
                <w:szCs w:val="24"/>
                <w:lang w:val="en-GB" w:eastAsia="en-GB"/>
              </w:rPr>
              <w:t>5</w:t>
            </w:r>
            <w:r w:rsidRPr="00197142">
              <w:rPr>
                <w:rFonts w:ascii="Times New Roman" w:eastAsia="Times New Roman" w:hAnsi="Times New Roman" w:cs="Times New Roman"/>
                <w:b/>
                <w:sz w:val="24"/>
                <w:szCs w:val="24"/>
                <w:lang w:val="en-GB" w:eastAsia="en-GB"/>
              </w:rPr>
              <w:t xml:space="preserve"> (</w:t>
            </w:r>
            <w:r w:rsidR="00D32E8D">
              <w:rPr>
                <w:rFonts w:ascii="Times New Roman" w:eastAsia="Times New Roman" w:hAnsi="Times New Roman" w:cs="Times New Roman"/>
                <w:b/>
                <w:sz w:val="24"/>
                <w:szCs w:val="24"/>
                <w:lang w:val="en-GB" w:eastAsia="en-GB"/>
              </w:rPr>
              <w:t>five</w:t>
            </w:r>
            <w:r w:rsidRPr="00197142">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683B886A"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17:00</w:t>
            </w:r>
          </w:p>
        </w:tc>
      </w:tr>
      <w:tr w:rsidR="00197142" w:rsidRPr="00197142" w14:paraId="70E1F950" w14:textId="77777777" w:rsidTr="005933D8">
        <w:trPr>
          <w:trHeight w:val="890"/>
        </w:trPr>
        <w:tc>
          <w:tcPr>
            <w:tcW w:w="4820" w:type="dxa"/>
            <w:shd w:val="pct10" w:color="auto" w:fill="FFFFFF"/>
          </w:tcPr>
          <w:p w14:paraId="7ECE2B81"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667E8C0" w14:textId="6A4EAD48" w:rsidR="00197142" w:rsidRPr="00197142" w:rsidRDefault="007D6BFC" w:rsidP="00197142">
            <w:pPr>
              <w:spacing w:after="120" w:line="240" w:lineRule="auto"/>
              <w:jc w:val="center"/>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napToGrid w:val="0"/>
                <w:sz w:val="24"/>
                <w:szCs w:val="24"/>
                <w:lang w:val="en-GB" w:eastAsia="en-GB"/>
              </w:rPr>
              <w:t xml:space="preserve">At the latest </w:t>
            </w:r>
            <w:r w:rsidR="00D32E8D">
              <w:rPr>
                <w:rFonts w:ascii="Times New Roman" w:eastAsia="Times New Roman" w:hAnsi="Times New Roman" w:cs="Times New Roman"/>
                <w:b/>
                <w:snapToGrid w:val="0"/>
                <w:sz w:val="24"/>
                <w:szCs w:val="24"/>
                <w:lang w:val="en-GB" w:eastAsia="en-GB"/>
              </w:rPr>
              <w:t>2</w:t>
            </w:r>
            <w:r w:rsidR="00197142" w:rsidRPr="00197142">
              <w:rPr>
                <w:rFonts w:ascii="Times New Roman" w:eastAsia="Times New Roman" w:hAnsi="Times New Roman" w:cs="Times New Roman"/>
                <w:b/>
                <w:snapToGrid w:val="0"/>
                <w:sz w:val="24"/>
                <w:szCs w:val="24"/>
                <w:lang w:val="en-GB" w:eastAsia="en-GB"/>
              </w:rPr>
              <w:t xml:space="preserve"> (two) working days after receiving them.</w:t>
            </w:r>
          </w:p>
          <w:p w14:paraId="1B58F561"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p>
        </w:tc>
        <w:tc>
          <w:tcPr>
            <w:tcW w:w="1572" w:type="dxa"/>
          </w:tcPr>
          <w:p w14:paraId="3ECA45BB"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17:00 </w:t>
            </w:r>
          </w:p>
        </w:tc>
      </w:tr>
      <w:tr w:rsidR="00197142" w:rsidRPr="002B0609" w14:paraId="3009726A" w14:textId="77777777" w:rsidTr="005933D8">
        <w:tc>
          <w:tcPr>
            <w:tcW w:w="4820" w:type="dxa"/>
            <w:shd w:val="pct10" w:color="auto" w:fill="FFFFFF"/>
          </w:tcPr>
          <w:p w14:paraId="28265EDC" w14:textId="77777777" w:rsidR="00197142" w:rsidRPr="002B0609" w:rsidRDefault="00197142" w:rsidP="00197142">
            <w:pPr>
              <w:spacing w:before="120" w:after="120" w:line="240" w:lineRule="auto"/>
              <w:rPr>
                <w:rFonts w:ascii="Times New Roman" w:eastAsia="Times New Roman" w:hAnsi="Times New Roman" w:cs="Times New Roman"/>
                <w:b/>
                <w:sz w:val="24"/>
                <w:szCs w:val="24"/>
                <w:lang w:val="en-GB" w:eastAsia="en-GB"/>
              </w:rPr>
            </w:pPr>
            <w:r w:rsidRPr="002B0609">
              <w:rPr>
                <w:rFonts w:ascii="Times New Roman" w:eastAsia="Times New Roman" w:hAnsi="Times New Roman" w:cs="Times New Roman"/>
                <w:b/>
                <w:sz w:val="24"/>
                <w:szCs w:val="24"/>
                <w:lang w:val="en-GB" w:eastAsia="en-GB"/>
              </w:rPr>
              <w:t>Deadline for submitting tenders</w:t>
            </w:r>
          </w:p>
        </w:tc>
        <w:tc>
          <w:tcPr>
            <w:tcW w:w="1972" w:type="dxa"/>
          </w:tcPr>
          <w:p w14:paraId="6311EDDE" w14:textId="7099A256" w:rsidR="00197142" w:rsidRPr="002B0609" w:rsidRDefault="005B4715" w:rsidP="009702A0">
            <w:pPr>
              <w:spacing w:before="120" w:after="120" w:line="240" w:lineRule="auto"/>
              <w:jc w:val="center"/>
              <w:rPr>
                <w:rFonts w:ascii="Times New Roman" w:eastAsia="Times New Roman" w:hAnsi="Times New Roman" w:cs="Times New Roman"/>
                <w:b/>
                <w:color w:val="FF0000"/>
                <w:sz w:val="24"/>
                <w:szCs w:val="24"/>
                <w:lang w:val="en-GB" w:eastAsia="en-GB"/>
              </w:rPr>
            </w:pPr>
            <w:r>
              <w:rPr>
                <w:rFonts w:ascii="Times New Roman" w:eastAsia="Times New Roman" w:hAnsi="Times New Roman" w:cs="Times New Roman"/>
                <w:b/>
                <w:sz w:val="24"/>
                <w:szCs w:val="24"/>
                <w:lang w:val="en-GB" w:eastAsia="en-GB"/>
              </w:rPr>
              <w:t xml:space="preserve"> 13</w:t>
            </w:r>
            <w:bookmarkStart w:id="3" w:name="_GoBack"/>
            <w:bookmarkEnd w:id="3"/>
            <w:r w:rsidR="000C707E">
              <w:rPr>
                <w:rFonts w:ascii="Times New Roman" w:eastAsia="Times New Roman" w:hAnsi="Times New Roman" w:cs="Times New Roman"/>
                <w:b/>
                <w:sz w:val="24"/>
                <w:szCs w:val="24"/>
                <w:lang w:val="en-GB" w:eastAsia="en-GB"/>
              </w:rPr>
              <w:t>/05/2021</w:t>
            </w:r>
          </w:p>
        </w:tc>
        <w:tc>
          <w:tcPr>
            <w:tcW w:w="1572" w:type="dxa"/>
          </w:tcPr>
          <w:p w14:paraId="41DF5695" w14:textId="77777777" w:rsidR="00197142" w:rsidRPr="002B0609"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2B0609">
              <w:rPr>
                <w:rFonts w:ascii="Times New Roman" w:eastAsia="Times New Roman" w:hAnsi="Times New Roman" w:cs="Times New Roman"/>
                <w:b/>
                <w:sz w:val="24"/>
                <w:szCs w:val="24"/>
                <w:lang w:val="en-GB" w:eastAsia="en-GB"/>
              </w:rPr>
              <w:t xml:space="preserve"> 17:00</w:t>
            </w:r>
          </w:p>
        </w:tc>
      </w:tr>
    </w:tbl>
    <w:p w14:paraId="75770FA4" w14:textId="77777777" w:rsidR="00197142" w:rsidRPr="00197142" w:rsidRDefault="00197142" w:rsidP="00197142">
      <w:pPr>
        <w:spacing w:before="120" w:after="24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r w:rsidRPr="00197142">
        <w:rPr>
          <w:rFonts w:ascii="Times New Roman" w:eastAsia="Times New Roman" w:hAnsi="Times New Roman" w:cs="Times New Roman"/>
          <w:sz w:val="20"/>
          <w:szCs w:val="20"/>
          <w:lang w:val="en-GB" w:eastAsia="en-GB"/>
        </w:rPr>
        <w:t>All times are in the time zone of the country of the contracting authority</w:t>
      </w:r>
      <w:r w:rsidRPr="00197142">
        <w:rPr>
          <w:rFonts w:ascii="Times New Roman" w:eastAsia="Times New Roman" w:hAnsi="Times New Roman" w:cs="Times New Roman"/>
          <w:b/>
          <w:sz w:val="24"/>
          <w:szCs w:val="24"/>
          <w:lang w:val="en-GB" w:eastAsia="en-GB"/>
        </w:rPr>
        <w:br/>
      </w:r>
      <w:r w:rsidRPr="00197142">
        <w:rPr>
          <w:rFonts w:ascii="Times New Roman" w:eastAsia="Times New Roman" w:hAnsi="Times New Roman" w:cs="Times New Roman"/>
          <w:sz w:val="24"/>
          <w:szCs w:val="24"/>
          <w:vertAlign w:val="superscript"/>
          <w:lang w:val="en-GB" w:eastAsia="en-GB"/>
        </w:rPr>
        <w:t xml:space="preserve"> </w:t>
      </w:r>
    </w:p>
    <w:p w14:paraId="739FFD30"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bookmarkStart w:id="4" w:name="_Ref499615030"/>
      <w:r w:rsidRPr="00197142">
        <w:rPr>
          <w:rFonts w:ascii="Times New Roman" w:eastAsia="Times New Roman" w:hAnsi="Times New Roman" w:cs="Times New Roman"/>
          <w:b/>
          <w:sz w:val="24"/>
          <w:szCs w:val="24"/>
          <w:lang w:val="en-GB" w:eastAsia="en-GB"/>
        </w:rPr>
        <w:t>Participation, qualification and subcontracting</w:t>
      </w:r>
      <w:bookmarkEnd w:id="4"/>
    </w:p>
    <w:p w14:paraId="5BC108F5" w14:textId="6A18E709" w:rsidR="00197142" w:rsidRPr="00DE6EC0" w:rsidRDefault="00DE6EC0" w:rsidP="00DE6EC0">
      <w:pPr>
        <w:pStyle w:val="ListParagraph"/>
        <w:widowControl w:val="0"/>
        <w:numPr>
          <w:ilvl w:val="0"/>
          <w:numId w:val="7"/>
        </w:numPr>
        <w:tabs>
          <w:tab w:val="clear" w:pos="7920"/>
          <w:tab w:val="left" w:pos="7930"/>
        </w:tabs>
        <w:spacing w:before="100" w:after="100"/>
        <w:outlineLvl w:val="0"/>
        <w:rPr>
          <w:rFonts w:ascii="Times New Roman" w:hAnsi="Times New Roman"/>
          <w:snapToGrid w:val="0"/>
          <w:sz w:val="24"/>
          <w:szCs w:val="24"/>
        </w:rPr>
      </w:pPr>
      <w:r w:rsidRPr="00DE6EC0">
        <w:rPr>
          <w:rFonts w:ascii="Times New Roman" w:hAnsi="Times New Roman"/>
          <w:snapToGrid w:val="0"/>
          <w:sz w:val="24"/>
          <w:szCs w:val="24"/>
        </w:rPr>
        <w:t>Participation in this tender procedure is open on equal terms to all legal entities that are duly registered and perform this type of activity in any of the six Western Balkan Contracting Parties: Albania,</w:t>
      </w:r>
      <w:r>
        <w:rPr>
          <w:rFonts w:ascii="Times New Roman" w:hAnsi="Times New Roman"/>
          <w:snapToGrid w:val="0"/>
          <w:sz w:val="24"/>
          <w:szCs w:val="24"/>
        </w:rPr>
        <w:t xml:space="preserve"> Bosnia and Herzegovina, Kosovo</w:t>
      </w:r>
      <w:r w:rsidRPr="00DE6EC0">
        <w:rPr>
          <w:rFonts w:ascii="Times New Roman" w:hAnsi="Times New Roman"/>
          <w:snapToGrid w:val="0"/>
          <w:sz w:val="24"/>
          <w:szCs w:val="24"/>
        </w:rPr>
        <w:t>, Montenegro, Serbia and North Macedonia, participating either on their own or as a consortium.</w:t>
      </w:r>
    </w:p>
    <w:p w14:paraId="178175D9" w14:textId="77777777" w:rsidR="00197142" w:rsidRPr="00197142" w:rsidRDefault="00197142" w:rsidP="00900F47">
      <w:pPr>
        <w:numPr>
          <w:ilvl w:val="0"/>
          <w:numId w:val="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Qualification: Upon meeting the selection criteria.</w:t>
      </w:r>
    </w:p>
    <w:p w14:paraId="5C92CD50" w14:textId="730ED6EB" w:rsidR="00197142" w:rsidRPr="00197142" w:rsidRDefault="00197142" w:rsidP="00900F47">
      <w:pPr>
        <w:numPr>
          <w:ilvl w:val="0"/>
          <w:numId w:val="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Subcontracting is allowed.  </w:t>
      </w:r>
    </w:p>
    <w:p w14:paraId="06DB5AD8" w14:textId="77777777" w:rsidR="00197142" w:rsidRPr="00197142" w:rsidRDefault="00197142" w:rsidP="00900F47">
      <w:pPr>
        <w:widowControl w:val="0"/>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Content of tender</w:t>
      </w:r>
    </w:p>
    <w:p w14:paraId="2838CFB6" w14:textId="157BE50F"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tender must comprise of a Technical offer and a </w:t>
      </w:r>
      <w:r w:rsidR="00393C1C" w:rsidRPr="00197142">
        <w:rPr>
          <w:rFonts w:ascii="Times New Roman" w:eastAsia="Times New Roman" w:hAnsi="Times New Roman" w:cs="Times New Roman"/>
          <w:sz w:val="24"/>
          <w:szCs w:val="24"/>
          <w:lang w:val="en-GB" w:eastAsia="en-GB"/>
        </w:rPr>
        <w:t>financial</w:t>
      </w:r>
      <w:r w:rsidRPr="00197142">
        <w:rPr>
          <w:rFonts w:ascii="Times New Roman" w:eastAsia="Times New Roman" w:hAnsi="Times New Roman" w:cs="Times New Roman"/>
          <w:sz w:val="24"/>
          <w:szCs w:val="24"/>
          <w:lang w:val="en-GB" w:eastAsia="en-GB"/>
        </w:rPr>
        <w:t xml:space="preserve"> offer.</w:t>
      </w:r>
    </w:p>
    <w:p w14:paraId="26853849" w14:textId="77777777" w:rsidR="00197142" w:rsidRPr="00197142" w:rsidRDefault="00197142" w:rsidP="00197142">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4.1.</w:t>
      </w:r>
      <w:r w:rsidRPr="00197142">
        <w:rPr>
          <w:rFonts w:ascii="Times New Roman" w:eastAsia="Times New Roman" w:hAnsi="Times New Roman" w:cs="Times New Roman"/>
          <w:b/>
          <w:sz w:val="24"/>
          <w:szCs w:val="24"/>
          <w:lang w:val="en-GB" w:eastAsia="en-GB"/>
        </w:rPr>
        <w:tab/>
        <w:t>Technical offer</w:t>
      </w:r>
    </w:p>
    <w:p w14:paraId="5FCD00B7"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technical offer must include the following documents:</w:t>
      </w:r>
    </w:p>
    <w:p w14:paraId="56A14F29" w14:textId="77777777" w:rsidR="00197142" w:rsidRPr="00197142" w:rsidRDefault="00197142" w:rsidP="00900F47">
      <w:pPr>
        <w:widowControl w:val="0"/>
        <w:numPr>
          <w:ilvl w:val="0"/>
          <w:numId w:val="11"/>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lastRenderedPageBreak/>
        <w:t>Tender submission form according the template given in the tender dossier (ANNEX I of the tender dossier), including:</w:t>
      </w:r>
    </w:p>
    <w:p w14:paraId="0566BA34" w14:textId="77777777" w:rsidR="00197142" w:rsidRPr="00197142" w:rsidRDefault="00197142" w:rsidP="00900F47">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“STATEMENT”, </w:t>
      </w:r>
    </w:p>
    <w:p w14:paraId="51021C5B" w14:textId="77777777" w:rsidR="00197142" w:rsidRPr="00197142" w:rsidRDefault="00197142" w:rsidP="00900F47">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“DECLARATION ON HONOUR ON EXCLUSION CRITERIA”,  </w:t>
      </w:r>
    </w:p>
    <w:p w14:paraId="5906A320" w14:textId="77777777" w:rsidR="00197142" w:rsidRPr="00197142" w:rsidRDefault="00197142" w:rsidP="00900F47">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“FINANCIAL IDENTIFICATION FORM” </w:t>
      </w:r>
    </w:p>
    <w:p w14:paraId="6EACFB2F" w14:textId="77777777"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97142">
        <w:rPr>
          <w:rFonts w:ascii="Times New Roman" w:eastAsia="Arial" w:hAnsi="Times New Roman" w:cs="Times New Roman"/>
          <w:b/>
          <w:sz w:val="24"/>
          <w:szCs w:val="24"/>
          <w:lang w:bidi="en-US"/>
        </w:rPr>
        <w:t xml:space="preserve"> </w:t>
      </w:r>
      <w:r w:rsidRPr="00197142">
        <w:rPr>
          <w:rFonts w:ascii="Times New Roman" w:eastAsia="Arial" w:hAnsi="Times New Roman" w:cs="Times New Roman"/>
          <w:b/>
          <w:i/>
          <w:sz w:val="24"/>
          <w:szCs w:val="24"/>
          <w:lang w:bidi="en-US"/>
        </w:rPr>
        <w:t>*</w:t>
      </w:r>
      <w:r w:rsidRPr="00197142">
        <w:rPr>
          <w:rFonts w:ascii="Times New Roman" w:eastAsia="Arial" w:hAnsi="Times New Roman" w:cs="Times New Roman"/>
          <w:i/>
          <w:sz w:val="24"/>
          <w:szCs w:val="24"/>
          <w:lang w:bidi="en-US"/>
        </w:rPr>
        <w:t xml:space="preserve"> The above mentioned form to be completed signed and stamped by the tenderers.</w:t>
      </w:r>
    </w:p>
    <w:p w14:paraId="7D2D1DE0" w14:textId="77777777"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b/>
          <w:sz w:val="24"/>
          <w:szCs w:val="24"/>
          <w:lang w:val="en-GB" w:eastAsia="en-GB" w:bidi="en-US"/>
        </w:rPr>
        <w:t xml:space="preserve">The evidences to support the selection criteria </w:t>
      </w:r>
      <w:r w:rsidRPr="00197142">
        <w:rPr>
          <w:rFonts w:ascii="Times New Roman" w:eastAsia="Arial" w:hAnsi="Times New Roman" w:cs="Times New Roman"/>
          <w:sz w:val="24"/>
          <w:szCs w:val="24"/>
          <w:lang w:val="en-GB" w:eastAsia="en-GB" w:bidi="en-US"/>
        </w:rPr>
        <w:t>set in the Terms of Reference as follows:</w:t>
      </w:r>
    </w:p>
    <w:p w14:paraId="1ED589EF" w14:textId="77777777" w:rsidR="00824205" w:rsidRPr="00073245" w:rsidRDefault="00824205" w:rsidP="00824205">
      <w:pPr>
        <w:spacing w:after="0" w:line="240" w:lineRule="auto"/>
        <w:jc w:val="both"/>
        <w:rPr>
          <w:rFonts w:ascii="Times New Roman" w:eastAsia="Times New Roman" w:hAnsi="Times New Roman" w:cs="Times New Roman"/>
          <w:sz w:val="24"/>
          <w:szCs w:val="24"/>
          <w:lang w:val="en-GB" w:eastAsia="en-GB"/>
        </w:rPr>
      </w:pPr>
    </w:p>
    <w:p w14:paraId="4391C1AD" w14:textId="77777777" w:rsidR="00845DDB" w:rsidRDefault="00824205" w:rsidP="00845DDB">
      <w:pPr>
        <w:pStyle w:val="ListParagraph"/>
        <w:numPr>
          <w:ilvl w:val="0"/>
          <w:numId w:val="3"/>
        </w:numPr>
        <w:rPr>
          <w:rFonts w:ascii="Times New Roman" w:hAnsi="Times New Roman"/>
          <w:color w:val="00000A"/>
          <w:sz w:val="24"/>
          <w:szCs w:val="24"/>
        </w:rPr>
      </w:pPr>
      <w:r w:rsidRPr="00845DDB">
        <w:rPr>
          <w:rFonts w:ascii="Times New Roman" w:hAnsi="Times New Roman"/>
          <w:color w:val="00000A"/>
          <w:sz w:val="24"/>
          <w:szCs w:val="24"/>
        </w:rPr>
        <w:t xml:space="preserve">Technical offer (including methodology and working plan); </w:t>
      </w:r>
    </w:p>
    <w:p w14:paraId="125E9F1E" w14:textId="4E4B8DF5" w:rsidR="00CE49E3" w:rsidRPr="00845DDB" w:rsidRDefault="00824205" w:rsidP="00845DDB">
      <w:pPr>
        <w:pStyle w:val="ListParagraph"/>
        <w:numPr>
          <w:ilvl w:val="0"/>
          <w:numId w:val="3"/>
        </w:numPr>
        <w:rPr>
          <w:rFonts w:ascii="Times New Roman" w:hAnsi="Times New Roman"/>
          <w:color w:val="00000A"/>
          <w:sz w:val="24"/>
          <w:szCs w:val="24"/>
        </w:rPr>
      </w:pPr>
      <w:r w:rsidRPr="00845DDB">
        <w:rPr>
          <w:rFonts w:ascii="Times New Roman" w:hAnsi="Times New Roman"/>
          <w:color w:val="00000A"/>
          <w:sz w:val="24"/>
          <w:szCs w:val="24"/>
        </w:rPr>
        <w:t xml:space="preserve">CV/Portfolio of the service provider (I.e.: demonstration of previous work in the relevant field including the presentation and links of event management and media relations assignment) </w:t>
      </w:r>
    </w:p>
    <w:p w14:paraId="056FF682" w14:textId="77777777" w:rsidR="00845DDB" w:rsidRDefault="00CE49E3" w:rsidP="00845DDB">
      <w:pPr>
        <w:pStyle w:val="ListParagraph"/>
        <w:numPr>
          <w:ilvl w:val="0"/>
          <w:numId w:val="3"/>
        </w:numPr>
        <w:rPr>
          <w:rFonts w:ascii="Times New Roman" w:hAnsi="Times New Roman"/>
          <w:color w:val="00000A"/>
          <w:sz w:val="24"/>
          <w:szCs w:val="24"/>
        </w:rPr>
      </w:pPr>
      <w:r w:rsidRPr="00CE49E3">
        <w:rPr>
          <w:rFonts w:ascii="Times New Roman" w:hAnsi="Times New Roman"/>
          <w:color w:val="00000A"/>
          <w:sz w:val="24"/>
          <w:szCs w:val="24"/>
        </w:rPr>
        <w:t>Consortium agreement if applicable;</w:t>
      </w:r>
    </w:p>
    <w:p w14:paraId="142F75DA" w14:textId="7BAD7E5C" w:rsidR="00845DDB" w:rsidRPr="00DE6EC0" w:rsidRDefault="00824205" w:rsidP="00DE6EC0">
      <w:pPr>
        <w:pStyle w:val="ListParagraph"/>
        <w:numPr>
          <w:ilvl w:val="0"/>
          <w:numId w:val="3"/>
        </w:numPr>
        <w:rPr>
          <w:rFonts w:ascii="Times New Roman" w:hAnsi="Times New Roman"/>
          <w:color w:val="00000A"/>
          <w:sz w:val="24"/>
          <w:szCs w:val="24"/>
        </w:rPr>
      </w:pPr>
      <w:r w:rsidRPr="00845DDB">
        <w:rPr>
          <w:rFonts w:ascii="Times New Roman" w:hAnsi="Times New Roman"/>
          <w:color w:val="00000A"/>
          <w:sz w:val="24"/>
          <w:szCs w:val="24"/>
        </w:rPr>
        <w:t xml:space="preserve">Curriculum vitae (CVs) of 3 key personnel; </w:t>
      </w:r>
    </w:p>
    <w:p w14:paraId="2C18BB47" w14:textId="77777777" w:rsidR="00845DDB" w:rsidRDefault="00824205" w:rsidP="00845DDB">
      <w:pPr>
        <w:pStyle w:val="ListParagraph"/>
        <w:numPr>
          <w:ilvl w:val="0"/>
          <w:numId w:val="3"/>
        </w:numPr>
        <w:rPr>
          <w:rFonts w:ascii="Times New Roman" w:hAnsi="Times New Roman"/>
          <w:color w:val="00000A"/>
          <w:sz w:val="24"/>
          <w:szCs w:val="24"/>
        </w:rPr>
      </w:pPr>
      <w:r w:rsidRPr="00845DDB">
        <w:rPr>
          <w:rFonts w:ascii="Times New Roman" w:hAnsi="Times New Roman"/>
          <w:color w:val="00000A"/>
          <w:sz w:val="24"/>
          <w:szCs w:val="24"/>
        </w:rPr>
        <w:t xml:space="preserve">Copy of legal registration; </w:t>
      </w:r>
    </w:p>
    <w:p w14:paraId="22B39B80" w14:textId="58642DFE" w:rsidR="00824205" w:rsidRPr="00E113C2" w:rsidRDefault="00DE6EC0" w:rsidP="00824205">
      <w:pPr>
        <w:spacing w:after="0" w:line="240" w:lineRule="auto"/>
        <w:ind w:left="360"/>
        <w:jc w:val="both"/>
        <w:rPr>
          <w:rFonts w:ascii="Times New Roman" w:eastAsia="Times New Roman" w:hAnsi="Times New Roman" w:cs="Times New Roman"/>
          <w:color w:val="00000A"/>
          <w:sz w:val="24"/>
          <w:szCs w:val="24"/>
          <w:lang w:val="en-GB" w:eastAsia="en-GB"/>
        </w:rPr>
      </w:pPr>
      <w:r>
        <w:rPr>
          <w:rFonts w:ascii="Times New Roman" w:eastAsia="Times New Roman" w:hAnsi="Times New Roman" w:cs="Times New Roman"/>
          <w:color w:val="00000A"/>
          <w:sz w:val="24"/>
          <w:szCs w:val="24"/>
          <w:lang w:val="en-GB" w:eastAsia="en-GB"/>
        </w:rPr>
        <w:t xml:space="preserve"> </w:t>
      </w:r>
    </w:p>
    <w:p w14:paraId="18741DC6"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4.2.</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Financial offer</w:t>
      </w:r>
    </w:p>
    <w:p w14:paraId="39A6F0A6"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sidRPr="00197142">
        <w:rPr>
          <w:rFonts w:ascii="Times New Roman" w:eastAsia="Times New Roman" w:hAnsi="Times New Roman" w:cs="Times New Roman"/>
          <w:sz w:val="24"/>
          <w:szCs w:val="24"/>
          <w:lang w:val="en-GB" w:eastAsia="en-GB"/>
        </w:rPr>
        <w:t xml:space="preserve">The Financial offer, must be presented as an amount in Euro and must be submitted using the template of Annex II of this tender dossier. </w:t>
      </w:r>
    </w:p>
    <w:p w14:paraId="546AE13A" w14:textId="54E819A5" w:rsidR="00197142" w:rsidRPr="00197142" w:rsidRDefault="00197142" w:rsidP="000317C0">
      <w:pPr>
        <w:numPr>
          <w:ilvl w:val="0"/>
          <w:numId w:val="14"/>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maximum budget available for this contract, as stat</w:t>
      </w:r>
      <w:r w:rsidR="00073245">
        <w:rPr>
          <w:rFonts w:ascii="Times New Roman" w:eastAsia="Times New Roman" w:hAnsi="Times New Roman" w:cs="Times New Roman"/>
          <w:i/>
          <w:sz w:val="24"/>
          <w:szCs w:val="24"/>
          <w:lang w:val="en-GB" w:eastAsia="en-GB"/>
        </w:rPr>
        <w:t xml:space="preserve">ed in the contract notice, is </w:t>
      </w:r>
      <w:r w:rsidR="00824205">
        <w:rPr>
          <w:rFonts w:ascii="Times New Roman" w:eastAsia="Times New Roman" w:hAnsi="Times New Roman" w:cs="Times New Roman"/>
          <w:i/>
          <w:sz w:val="24"/>
          <w:szCs w:val="24"/>
          <w:lang w:val="en-GB" w:eastAsia="en-GB"/>
        </w:rPr>
        <w:t>10</w:t>
      </w:r>
      <w:r w:rsidRPr="00197142">
        <w:rPr>
          <w:rFonts w:ascii="Times New Roman" w:eastAsia="Times New Roman" w:hAnsi="Times New Roman" w:cs="Times New Roman"/>
          <w:i/>
          <w:sz w:val="24"/>
          <w:szCs w:val="24"/>
          <w:lang w:val="en-GB" w:eastAsia="en-GB"/>
        </w:rPr>
        <w:t xml:space="preserve"> 000 EUR. Payments under this contract will be made in the currency of the tender. </w:t>
      </w:r>
    </w:p>
    <w:p w14:paraId="6B5898D5" w14:textId="77777777" w:rsidR="001D11C6" w:rsidRDefault="00197142" w:rsidP="000317C0">
      <w:pPr>
        <w:numPr>
          <w:ilvl w:val="0"/>
          <w:numId w:val="14"/>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In the financial offer submitted by the tenderers all applicable taxes must be included.</w:t>
      </w:r>
    </w:p>
    <w:p w14:paraId="3A1BAB1F" w14:textId="1DFB23A6" w:rsidR="001D11C6" w:rsidRPr="001D11C6" w:rsidRDefault="00197142" w:rsidP="000317C0">
      <w:pPr>
        <w:numPr>
          <w:ilvl w:val="0"/>
          <w:numId w:val="14"/>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D11C6">
        <w:rPr>
          <w:rFonts w:ascii="Times New Roman" w:eastAsia="Calibri" w:hAnsi="Times New Roman" w:cs="Times New Roman"/>
          <w:i/>
        </w:rPr>
        <w:t>All costs of travel and logistics</w:t>
      </w:r>
      <w:r w:rsidR="00DE6EC0">
        <w:rPr>
          <w:rFonts w:ascii="Times New Roman" w:eastAsia="Calibri" w:hAnsi="Times New Roman" w:cs="Times New Roman"/>
          <w:i/>
        </w:rPr>
        <w:t xml:space="preserve"> if applicable</w:t>
      </w:r>
      <w:r w:rsidRPr="001D11C6">
        <w:rPr>
          <w:rFonts w:ascii="Times New Roman" w:eastAsia="Calibri" w:hAnsi="Times New Roman" w:cs="Times New Roman"/>
          <w:i/>
        </w:rPr>
        <w:t xml:space="preserve"> should be included in the financial offer.</w:t>
      </w:r>
      <w:r w:rsidR="001D11C6" w:rsidRPr="001D11C6">
        <w:rPr>
          <w:rFonts w:ascii="Arial" w:eastAsia="Arial" w:hAnsi="Arial" w:cs="Arial"/>
          <w:highlight w:val="white"/>
          <w:lang w:eastAsia="en-GB"/>
        </w:rPr>
        <w:t xml:space="preserve"> </w:t>
      </w:r>
    </w:p>
    <w:p w14:paraId="7AC28B4F" w14:textId="6BC6FAD9" w:rsidR="001D11C6" w:rsidRPr="001D11C6" w:rsidRDefault="001D11C6" w:rsidP="000317C0">
      <w:pPr>
        <w:numPr>
          <w:ilvl w:val="0"/>
          <w:numId w:val="14"/>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D11C6">
        <w:rPr>
          <w:rFonts w:ascii="Times New Roman" w:eastAsia="Times New Roman" w:hAnsi="Times New Roman" w:cs="Times New Roman"/>
          <w:i/>
          <w:sz w:val="24"/>
          <w:szCs w:val="24"/>
          <w:lang w:val="en-GB" w:eastAsia="en-GB"/>
        </w:rPr>
        <w:t xml:space="preserve">The financial offer should </w:t>
      </w:r>
      <w:r>
        <w:rPr>
          <w:rFonts w:ascii="Times New Roman" w:eastAsia="Times New Roman" w:hAnsi="Times New Roman" w:cs="Times New Roman"/>
          <w:i/>
          <w:sz w:val="24"/>
          <w:szCs w:val="24"/>
          <w:lang w:val="en-GB" w:eastAsia="en-GB"/>
        </w:rPr>
        <w:t xml:space="preserve">be </w:t>
      </w:r>
      <w:r w:rsidRPr="001D11C6">
        <w:rPr>
          <w:rFonts w:ascii="Times New Roman" w:eastAsia="Times New Roman" w:hAnsi="Times New Roman" w:cs="Times New Roman"/>
          <w:i/>
          <w:sz w:val="24"/>
          <w:szCs w:val="24"/>
          <w:lang w:val="en-GB" w:eastAsia="en-GB"/>
        </w:rPr>
        <w:t>split</w:t>
      </w:r>
      <w:r w:rsidR="00000FA2">
        <w:rPr>
          <w:rFonts w:ascii="Times New Roman" w:eastAsia="Times New Roman" w:hAnsi="Times New Roman" w:cs="Times New Roman"/>
          <w:i/>
          <w:sz w:val="24"/>
          <w:szCs w:val="24"/>
          <w:lang w:val="en-GB" w:eastAsia="en-GB"/>
        </w:rPr>
        <w:t xml:space="preserve"> in</w:t>
      </w:r>
      <w:r w:rsidRPr="001D11C6">
        <w:rPr>
          <w:rFonts w:ascii="Times New Roman" w:eastAsia="Times New Roman" w:hAnsi="Times New Roman" w:cs="Times New Roman"/>
          <w:i/>
          <w:sz w:val="24"/>
          <w:szCs w:val="24"/>
          <w:lang w:val="en-GB" w:eastAsia="en-GB"/>
        </w:rPr>
        <w:t xml:space="preserve"> the following way: </w:t>
      </w:r>
    </w:p>
    <w:p w14:paraId="0B6CF36F" w14:textId="77777777" w:rsidR="00824205" w:rsidRPr="00824205" w:rsidRDefault="00824205" w:rsidP="00824205">
      <w:pPr>
        <w:spacing w:after="0" w:line="240" w:lineRule="auto"/>
        <w:jc w:val="both"/>
        <w:rPr>
          <w:rFonts w:ascii="Times New Roman" w:eastAsia="Times New Roman" w:hAnsi="Times New Roman" w:cs="Times New Roman"/>
          <w:i/>
          <w:sz w:val="24"/>
          <w:szCs w:val="24"/>
          <w:lang w:val="en-GB" w:eastAsia="en-GB"/>
        </w:rPr>
      </w:pPr>
      <w:r w:rsidRPr="00824205">
        <w:rPr>
          <w:rFonts w:ascii="Times New Roman" w:eastAsia="Times New Roman" w:hAnsi="Times New Roman" w:cs="Times New Roman"/>
          <w:i/>
          <w:sz w:val="24"/>
          <w:szCs w:val="24"/>
          <w:lang w:val="en-GB" w:eastAsia="en-GB"/>
        </w:rPr>
        <w:t>1.</w:t>
      </w:r>
      <w:r w:rsidRPr="00824205">
        <w:rPr>
          <w:rFonts w:ascii="Times New Roman" w:eastAsia="Times New Roman" w:hAnsi="Times New Roman" w:cs="Times New Roman"/>
          <w:i/>
          <w:sz w:val="24"/>
          <w:szCs w:val="24"/>
          <w:lang w:val="en-GB" w:eastAsia="en-GB"/>
        </w:rPr>
        <w:tab/>
        <w:t>Media relations (35% of the budget value)</w:t>
      </w:r>
    </w:p>
    <w:p w14:paraId="33366E32" w14:textId="04045A6B" w:rsidR="00197142" w:rsidRDefault="00824205" w:rsidP="00824205">
      <w:pPr>
        <w:spacing w:after="0" w:line="240" w:lineRule="auto"/>
        <w:jc w:val="both"/>
        <w:rPr>
          <w:rFonts w:ascii="Times New Roman" w:eastAsia="Times New Roman" w:hAnsi="Times New Roman" w:cs="Times New Roman"/>
          <w:i/>
          <w:sz w:val="24"/>
          <w:szCs w:val="24"/>
          <w:lang w:val="en-GB" w:eastAsia="en-GB"/>
        </w:rPr>
      </w:pPr>
      <w:r w:rsidRPr="00824205">
        <w:rPr>
          <w:rFonts w:ascii="Times New Roman" w:eastAsia="Times New Roman" w:hAnsi="Times New Roman" w:cs="Times New Roman"/>
          <w:i/>
          <w:sz w:val="24"/>
          <w:szCs w:val="24"/>
          <w:lang w:val="en-GB" w:eastAsia="en-GB"/>
        </w:rPr>
        <w:t>2.</w:t>
      </w:r>
      <w:r w:rsidRPr="00824205">
        <w:rPr>
          <w:rFonts w:ascii="Times New Roman" w:eastAsia="Times New Roman" w:hAnsi="Times New Roman" w:cs="Times New Roman"/>
          <w:i/>
          <w:sz w:val="24"/>
          <w:szCs w:val="24"/>
          <w:lang w:val="en-GB" w:eastAsia="en-GB"/>
        </w:rPr>
        <w:tab/>
        <w:t>Event management (65% of the budget value)</w:t>
      </w:r>
    </w:p>
    <w:p w14:paraId="360D5C84" w14:textId="77777777" w:rsidR="00824205" w:rsidRPr="00197142" w:rsidRDefault="00824205" w:rsidP="00824205">
      <w:pPr>
        <w:spacing w:after="0" w:line="240" w:lineRule="auto"/>
        <w:jc w:val="both"/>
        <w:rPr>
          <w:rFonts w:ascii="Times New Roman" w:eastAsia="Times New Roman" w:hAnsi="Times New Roman" w:cs="Times New Roman"/>
          <w:i/>
          <w:sz w:val="24"/>
          <w:szCs w:val="24"/>
          <w:lang w:val="en-GB" w:eastAsia="en-GB"/>
        </w:rPr>
      </w:pPr>
    </w:p>
    <w:p w14:paraId="4A2E3CFE" w14:textId="77777777" w:rsidR="00197142" w:rsidRPr="00197142" w:rsidRDefault="00197142" w:rsidP="00197142">
      <w:pPr>
        <w:spacing w:after="120" w:line="240" w:lineRule="auto"/>
        <w:rPr>
          <w:rFonts w:ascii="Times New Roman" w:eastAsia="Times New Roman" w:hAnsi="Times New Roman" w:cs="Times New Roman"/>
          <w:b/>
          <w:i/>
          <w:sz w:val="24"/>
          <w:szCs w:val="24"/>
          <w:u w:val="single"/>
          <w:lang w:val="en-GB" w:eastAsia="en-GB"/>
        </w:rPr>
      </w:pPr>
      <w:r w:rsidRPr="0019714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6AE6CB64" w14:textId="77777777" w:rsidR="00197142" w:rsidRPr="00197142" w:rsidRDefault="00197142" w:rsidP="00197142">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3315A37B"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sz w:val="24"/>
          <w:szCs w:val="24"/>
          <w:lang w:val="en-GB" w:eastAsia="en-GB"/>
        </w:rPr>
        <w:t>Failure to fulfil the requirements of this clauses will constitute an irregularity and may result in rejection of the tender.</w:t>
      </w:r>
      <w:r w:rsidRPr="00197142">
        <w:rPr>
          <w:rFonts w:ascii="Times New Roman" w:eastAsia="Times New Roman" w:hAnsi="Times New Roman" w:cs="Times New Roman"/>
          <w:i/>
          <w:sz w:val="24"/>
          <w:szCs w:val="24"/>
          <w:lang w:val="en-GB" w:eastAsia="en-GB"/>
        </w:rPr>
        <w:t xml:space="preserve"> </w:t>
      </w:r>
    </w:p>
    <w:p w14:paraId="602D6BBD"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i/>
          <w:sz w:val="24"/>
          <w:szCs w:val="24"/>
          <w:lang w:val="en-GB" w:eastAsia="en-GB"/>
        </w:rPr>
        <w:t>All documentary proof as well as forms, statements and declarations comprising technical offer and financial offer must be scanned copies of the originals.</w:t>
      </w:r>
      <w:r w:rsidRPr="00197142">
        <w:rPr>
          <w:rFonts w:ascii="Times New Roman" w:eastAsia="Times New Roman" w:hAnsi="Times New Roman" w:cs="Times New Roman"/>
          <w:lang w:val="en-GB" w:eastAsia="en-GB"/>
        </w:rPr>
        <w:t xml:space="preserve"> </w:t>
      </w:r>
    </w:p>
    <w:p w14:paraId="498B2B7E" w14:textId="77777777" w:rsidR="00197142" w:rsidRPr="00197142" w:rsidRDefault="00197142" w:rsidP="00197142">
      <w:pPr>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provision of false information in this tender procedure may lead to the rejection of their tender.</w:t>
      </w:r>
    </w:p>
    <w:p w14:paraId="7B1067F2"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b/>
          <w:u w:val="single"/>
          <w:lang w:val="en-GB" w:eastAsia="en-GB"/>
        </w:rPr>
      </w:pPr>
    </w:p>
    <w:p w14:paraId="3F70B3B0"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lastRenderedPageBreak/>
        <w:t>Additional information before the deadline for submitting tenders</w:t>
      </w:r>
    </w:p>
    <w:p w14:paraId="61AA3BAE" w14:textId="40EA40B1"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dossier should be clear enough to avoid tenderers having to request additional information during the procedure. If the contracting authority, either on its own initiative or in response to a request for clarification from a tenderer, provides additional information on the tender dossier, it must make available such information for al</w:t>
      </w:r>
      <w:r w:rsidR="00DE6EC0">
        <w:rPr>
          <w:rFonts w:ascii="Times New Roman" w:eastAsia="Times New Roman" w:hAnsi="Times New Roman" w:cs="Times New Roman"/>
          <w:sz w:val="24"/>
          <w:szCs w:val="24"/>
          <w:lang w:val="en-GB" w:eastAsia="en-GB"/>
        </w:rPr>
        <w:t>l the tenderers</w:t>
      </w:r>
      <w:r w:rsidRPr="00197142">
        <w:rPr>
          <w:rFonts w:ascii="Times New Roman" w:eastAsia="Times New Roman" w:hAnsi="Times New Roman" w:cs="Times New Roman"/>
          <w:sz w:val="24"/>
          <w:szCs w:val="24"/>
          <w:lang w:val="en-GB" w:eastAsia="en-GB"/>
        </w:rPr>
        <w:t>.</w:t>
      </w:r>
    </w:p>
    <w:p w14:paraId="5AC06CC2"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may submit questions to the following email address: </w:t>
      </w:r>
    </w:p>
    <w:p w14:paraId="2319338F"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p>
    <w:p w14:paraId="18DBA9B4" w14:textId="13653035" w:rsidR="00197142" w:rsidRPr="00197142" w:rsidRDefault="00997BCE" w:rsidP="00900F47">
      <w:pPr>
        <w:numPr>
          <w:ilvl w:val="0"/>
          <w:numId w:val="13"/>
        </w:numPr>
        <w:spacing w:after="0" w:line="240" w:lineRule="auto"/>
        <w:jc w:val="both"/>
        <w:rPr>
          <w:rFonts w:ascii="Times New Roman" w:eastAsia="Times New Roman" w:hAnsi="Times New Roman" w:cs="Times New Roman"/>
          <w:b/>
          <w:snapToGrid w:val="0"/>
          <w:sz w:val="24"/>
          <w:szCs w:val="24"/>
          <w:lang w:val="en-GB"/>
        </w:rPr>
      </w:pPr>
      <w:hyperlink r:id="rId9" w:history="1">
        <w:r w:rsidR="00197142" w:rsidRPr="00197142">
          <w:rPr>
            <w:rFonts w:ascii="Times New Roman" w:eastAsia="Times New Roman" w:hAnsi="Times New Roman" w:cs="Times New Roman"/>
            <w:snapToGrid w:val="0"/>
            <w:color w:val="0000FF"/>
            <w:sz w:val="24"/>
            <w:szCs w:val="24"/>
            <w:u w:val="single"/>
            <w:lang w:val="en-GB"/>
          </w:rPr>
          <w:t>procurement@rycowb.org</w:t>
        </w:r>
      </w:hyperlink>
      <w:r w:rsidR="00197142" w:rsidRPr="00197142">
        <w:rPr>
          <w:rFonts w:ascii="Times New Roman" w:eastAsia="Times New Roman" w:hAnsi="Times New Roman" w:cs="Times New Roman"/>
          <w:snapToGrid w:val="0"/>
          <w:sz w:val="24"/>
          <w:szCs w:val="24"/>
          <w:lang w:val="en-GB"/>
        </w:rPr>
        <w:t xml:space="preserve"> </w:t>
      </w:r>
      <w:r w:rsidR="00197142" w:rsidRPr="00197142">
        <w:rPr>
          <w:rFonts w:ascii="Times New Roman" w:eastAsia="Times New Roman" w:hAnsi="Times New Roman" w:cs="Times New Roman"/>
          <w:b/>
          <w:snapToGrid w:val="0"/>
          <w:sz w:val="24"/>
          <w:szCs w:val="24"/>
          <w:lang w:val="en-GB"/>
        </w:rPr>
        <w:t xml:space="preserve">up to </w:t>
      </w:r>
      <w:r w:rsidR="00D32E8D">
        <w:rPr>
          <w:rFonts w:ascii="Times New Roman" w:eastAsia="Times New Roman" w:hAnsi="Times New Roman" w:cs="Times New Roman"/>
          <w:b/>
          <w:snapToGrid w:val="0"/>
          <w:sz w:val="24"/>
          <w:szCs w:val="24"/>
          <w:lang w:val="en-GB"/>
        </w:rPr>
        <w:t>5</w:t>
      </w:r>
      <w:r w:rsidR="00197142" w:rsidRPr="00197142">
        <w:rPr>
          <w:rFonts w:ascii="Times New Roman" w:eastAsia="Times New Roman" w:hAnsi="Times New Roman" w:cs="Times New Roman"/>
          <w:b/>
          <w:snapToGrid w:val="0"/>
          <w:sz w:val="24"/>
          <w:szCs w:val="24"/>
          <w:lang w:val="en-GB"/>
        </w:rPr>
        <w:t xml:space="preserve"> (</w:t>
      </w:r>
      <w:r w:rsidR="00D32E8D">
        <w:rPr>
          <w:rFonts w:ascii="Times New Roman" w:eastAsia="Times New Roman" w:hAnsi="Times New Roman" w:cs="Times New Roman"/>
          <w:b/>
          <w:snapToGrid w:val="0"/>
          <w:sz w:val="24"/>
          <w:szCs w:val="24"/>
          <w:lang w:val="en-GB"/>
        </w:rPr>
        <w:t>five</w:t>
      </w:r>
      <w:r w:rsidR="00197142" w:rsidRPr="00197142">
        <w:rPr>
          <w:rFonts w:ascii="Times New Roman" w:eastAsia="Times New Roman" w:hAnsi="Times New Roman" w:cs="Times New Roman"/>
          <w:b/>
          <w:snapToGrid w:val="0"/>
          <w:sz w:val="24"/>
          <w:szCs w:val="24"/>
          <w:lang w:val="en-GB"/>
        </w:rPr>
        <w:t xml:space="preserve">) </w:t>
      </w:r>
      <w:r w:rsidR="00393C1C" w:rsidRPr="00197142">
        <w:rPr>
          <w:rFonts w:ascii="Times New Roman" w:eastAsia="Times New Roman" w:hAnsi="Times New Roman" w:cs="Times New Roman"/>
          <w:b/>
          <w:snapToGrid w:val="0"/>
          <w:sz w:val="24"/>
          <w:szCs w:val="24"/>
          <w:lang w:val="en-GB"/>
        </w:rPr>
        <w:t>working days</w:t>
      </w:r>
      <w:r w:rsidR="00197142" w:rsidRPr="00197142">
        <w:rPr>
          <w:rFonts w:ascii="Times New Roman" w:eastAsia="Times New Roman" w:hAnsi="Times New Roman" w:cs="Times New Roman"/>
          <w:b/>
          <w:snapToGrid w:val="0"/>
          <w:sz w:val="24"/>
          <w:szCs w:val="24"/>
          <w:lang w:val="en-GB"/>
        </w:rPr>
        <w:t xml:space="preserve"> before the deadline for submission of tenders expires, </w:t>
      </w:r>
      <w:r w:rsidR="00393C1C" w:rsidRPr="00197142">
        <w:rPr>
          <w:rFonts w:ascii="Times New Roman" w:eastAsia="Times New Roman" w:hAnsi="Times New Roman" w:cs="Times New Roman"/>
          <w:b/>
          <w:snapToGrid w:val="0"/>
          <w:sz w:val="24"/>
          <w:szCs w:val="24"/>
          <w:lang w:val="en-GB"/>
        </w:rPr>
        <w:t>specifying the</w:t>
      </w:r>
      <w:r w:rsidR="00197142" w:rsidRPr="00197142">
        <w:rPr>
          <w:rFonts w:ascii="Times New Roman" w:eastAsia="Times New Roman" w:hAnsi="Times New Roman" w:cs="Times New Roman"/>
          <w:b/>
          <w:snapToGrid w:val="0"/>
          <w:sz w:val="24"/>
          <w:szCs w:val="24"/>
          <w:lang w:val="en-GB"/>
        </w:rPr>
        <w:t xml:space="preserve"> contract title.</w:t>
      </w:r>
    </w:p>
    <w:p w14:paraId="3E0A0D1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contracting authority has no obligation to provide clarification after this date.</w:t>
      </w:r>
    </w:p>
    <w:p w14:paraId="22A44B99" w14:textId="2F46FA8F" w:rsidR="00197142" w:rsidRPr="00197142" w:rsidRDefault="00197142" w:rsidP="00197142">
      <w:pPr>
        <w:spacing w:after="120" w:line="240" w:lineRule="auto"/>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snapToGrid w:val="0"/>
          <w:sz w:val="24"/>
          <w:szCs w:val="24"/>
          <w:lang w:val="en-GB"/>
        </w:rPr>
        <w:t xml:space="preserve">The contracting authority must respond to request for clarifications </w:t>
      </w:r>
      <w:r w:rsidR="001D11C6">
        <w:rPr>
          <w:rFonts w:ascii="Times New Roman" w:eastAsia="Times New Roman" w:hAnsi="Times New Roman" w:cs="Times New Roman"/>
          <w:b/>
          <w:snapToGrid w:val="0"/>
          <w:sz w:val="24"/>
          <w:szCs w:val="24"/>
          <w:lang w:val="en-GB"/>
        </w:rPr>
        <w:t xml:space="preserve">at the latest </w:t>
      </w:r>
      <w:r w:rsidR="00D32E8D">
        <w:rPr>
          <w:rFonts w:ascii="Times New Roman" w:eastAsia="Times New Roman" w:hAnsi="Times New Roman" w:cs="Times New Roman"/>
          <w:b/>
          <w:snapToGrid w:val="0"/>
          <w:sz w:val="24"/>
          <w:szCs w:val="24"/>
          <w:lang w:val="en-GB"/>
        </w:rPr>
        <w:t>2</w:t>
      </w:r>
      <w:r w:rsidR="001D11C6">
        <w:rPr>
          <w:rFonts w:ascii="Times New Roman" w:eastAsia="Times New Roman" w:hAnsi="Times New Roman" w:cs="Times New Roman"/>
          <w:b/>
          <w:snapToGrid w:val="0"/>
          <w:sz w:val="24"/>
          <w:szCs w:val="24"/>
          <w:lang w:val="en-GB"/>
        </w:rPr>
        <w:t xml:space="preserve"> (</w:t>
      </w:r>
      <w:r w:rsidR="00D32E8D">
        <w:rPr>
          <w:rFonts w:ascii="Times New Roman" w:eastAsia="Times New Roman" w:hAnsi="Times New Roman" w:cs="Times New Roman"/>
          <w:b/>
          <w:snapToGrid w:val="0"/>
          <w:sz w:val="24"/>
          <w:szCs w:val="24"/>
          <w:lang w:val="en-GB"/>
        </w:rPr>
        <w:t>two</w:t>
      </w:r>
      <w:r w:rsidRPr="00197142">
        <w:rPr>
          <w:rFonts w:ascii="Times New Roman" w:eastAsia="Times New Roman" w:hAnsi="Times New Roman" w:cs="Times New Roman"/>
          <w:b/>
          <w:snapToGrid w:val="0"/>
          <w:sz w:val="24"/>
          <w:szCs w:val="24"/>
          <w:lang w:val="en-GB"/>
        </w:rPr>
        <w:t xml:space="preserve">) working days </w:t>
      </w:r>
      <w:r w:rsidR="001D11C6">
        <w:rPr>
          <w:rFonts w:ascii="Times New Roman" w:eastAsia="Times New Roman" w:hAnsi="Times New Roman" w:cs="Times New Roman"/>
          <w:b/>
          <w:snapToGrid w:val="0"/>
          <w:sz w:val="24"/>
          <w:szCs w:val="24"/>
          <w:lang w:val="en-GB"/>
        </w:rPr>
        <w:t>before the submission deadline</w:t>
      </w:r>
      <w:r w:rsidRPr="00197142">
        <w:rPr>
          <w:rFonts w:ascii="Times New Roman" w:eastAsia="Times New Roman" w:hAnsi="Times New Roman" w:cs="Times New Roman"/>
          <w:b/>
          <w:snapToGrid w:val="0"/>
          <w:sz w:val="24"/>
          <w:szCs w:val="24"/>
          <w:lang w:val="en-GB"/>
        </w:rPr>
        <w:t>.</w:t>
      </w:r>
    </w:p>
    <w:p w14:paraId="13F5012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393AF7F6" w14:textId="77777777" w:rsidR="00197142" w:rsidRPr="00197142" w:rsidRDefault="00197142" w:rsidP="00197142">
      <w:pPr>
        <w:spacing w:before="120" w:after="120" w:line="240" w:lineRule="auto"/>
        <w:jc w:val="both"/>
        <w:rPr>
          <w:rFonts w:ascii="Times New Roman" w:eastAsia="Times New Roman" w:hAnsi="Times New Roman" w:cs="Times New Roman"/>
          <w:sz w:val="20"/>
          <w:szCs w:val="20"/>
          <w:lang w:val="en-GB" w:eastAsia="en-GB"/>
        </w:rPr>
      </w:pPr>
      <w:r w:rsidRPr="00197142">
        <w:rPr>
          <w:rFonts w:ascii="Times New Roman" w:eastAsia="Times New Roman" w:hAnsi="Times New Roman" w:cs="Times New Roman"/>
          <w:sz w:val="24"/>
          <w:szCs w:val="24"/>
          <w:lang w:val="en-GB" w:eastAsia="en-GB"/>
        </w:rPr>
        <w:t xml:space="preserve">No information meeting or site visit is foreseen. </w:t>
      </w:r>
    </w:p>
    <w:p w14:paraId="26475F54"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bookmarkStart w:id="5" w:name="_Ref499614274"/>
      <w:bookmarkStart w:id="6" w:name="_Ref499982672"/>
      <w:r w:rsidRPr="00197142">
        <w:rPr>
          <w:rFonts w:ascii="Times New Roman" w:eastAsia="Times New Roman" w:hAnsi="Times New Roman" w:cs="Times New Roman"/>
          <w:b/>
          <w:sz w:val="24"/>
          <w:szCs w:val="24"/>
          <w:lang w:val="en-GB" w:eastAsia="en-GB"/>
        </w:rPr>
        <w:t>Submission of tenders</w:t>
      </w:r>
      <w:bookmarkEnd w:id="5"/>
      <w:bookmarkEnd w:id="6"/>
    </w:p>
    <w:p w14:paraId="1B20CD85" w14:textId="77777777" w:rsidR="00197142" w:rsidRPr="00197142" w:rsidRDefault="00197142" w:rsidP="00197142">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z w:val="24"/>
          <w:szCs w:val="24"/>
          <w:lang w:val="fr-BE" w:eastAsia="en-GB"/>
        </w:rPr>
        <w:t xml:space="preserve">          Tenders must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to the </w:t>
      </w:r>
      <w:proofErr w:type="spellStart"/>
      <w:r w:rsidRPr="00197142">
        <w:rPr>
          <w:rFonts w:ascii="Times New Roman" w:eastAsia="Times New Roman" w:hAnsi="Times New Roman" w:cs="Times New Roman"/>
          <w:sz w:val="24"/>
          <w:szCs w:val="24"/>
          <w:lang w:val="fr-BE" w:eastAsia="en-GB"/>
        </w:rPr>
        <w:t>contracting</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authority</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within</w:t>
      </w:r>
      <w:proofErr w:type="spellEnd"/>
      <w:r w:rsidRPr="00197142">
        <w:rPr>
          <w:rFonts w:ascii="Times New Roman" w:eastAsia="Times New Roman" w:hAnsi="Times New Roman" w:cs="Times New Roman"/>
          <w:b/>
          <w:sz w:val="24"/>
          <w:szCs w:val="24"/>
          <w:lang w:val="fr-BE" w:eastAsia="en-GB"/>
        </w:rPr>
        <w:t xml:space="preserve"> </w:t>
      </w:r>
      <w:r w:rsidRPr="00197142">
        <w:rPr>
          <w:rFonts w:ascii="Times New Roman" w:eastAsia="Times New Roman" w:hAnsi="Times New Roman" w:cs="Times New Roman"/>
          <w:sz w:val="24"/>
          <w:szCs w:val="24"/>
          <w:lang w:val="fr-BE" w:eastAsia="en-GB"/>
        </w:rPr>
        <w:t xml:space="preserve">the </w:t>
      </w:r>
      <w:proofErr w:type="spellStart"/>
      <w:r w:rsidRPr="00197142">
        <w:rPr>
          <w:rFonts w:ascii="Times New Roman" w:eastAsia="Times New Roman" w:hAnsi="Times New Roman" w:cs="Times New Roman"/>
          <w:sz w:val="24"/>
          <w:szCs w:val="24"/>
          <w:lang w:val="fr-BE" w:eastAsia="en-GB"/>
        </w:rPr>
        <w:t>given</w:t>
      </w:r>
      <w:proofErr w:type="spellEnd"/>
      <w:r w:rsidRPr="00197142">
        <w:rPr>
          <w:rFonts w:ascii="Times New Roman" w:eastAsia="Times New Roman" w:hAnsi="Times New Roman" w:cs="Times New Roman"/>
          <w:sz w:val="24"/>
          <w:szCs w:val="24"/>
          <w:lang w:val="fr-BE" w:eastAsia="en-GB"/>
        </w:rPr>
        <w:t xml:space="preserve"> deadline in point 2 “</w:t>
      </w:r>
      <w:proofErr w:type="spellStart"/>
      <w:r w:rsidRPr="00197142">
        <w:rPr>
          <w:rFonts w:ascii="Times New Roman" w:eastAsia="Times New Roman" w:hAnsi="Times New Roman" w:cs="Times New Roman"/>
          <w:sz w:val="24"/>
          <w:szCs w:val="24"/>
          <w:lang w:val="fr-BE" w:eastAsia="en-GB"/>
        </w:rPr>
        <w:t>Timetable</w:t>
      </w:r>
      <w:proofErr w:type="spellEnd"/>
      <w:r w:rsidRPr="00197142">
        <w:rPr>
          <w:rFonts w:ascii="Times New Roman" w:eastAsia="Times New Roman" w:hAnsi="Times New Roman" w:cs="Times New Roman"/>
          <w:sz w:val="24"/>
          <w:szCs w:val="24"/>
          <w:lang w:val="fr-BE" w:eastAsia="en-GB"/>
        </w:rPr>
        <w:t xml:space="preserve">” of Instructions to tender. </w:t>
      </w:r>
      <w:proofErr w:type="spellStart"/>
      <w:r w:rsidRPr="00197142">
        <w:rPr>
          <w:rFonts w:ascii="Times New Roman" w:eastAsia="Times New Roman" w:hAnsi="Times New Roman" w:cs="Times New Roman"/>
          <w:sz w:val="24"/>
          <w:szCs w:val="24"/>
          <w:lang w:val="fr-BE" w:eastAsia="en-GB"/>
        </w:rPr>
        <w:t>They</w:t>
      </w:r>
      <w:proofErr w:type="spellEnd"/>
      <w:r w:rsidRPr="00197142">
        <w:rPr>
          <w:rFonts w:ascii="Times New Roman" w:eastAsia="Times New Roman" w:hAnsi="Times New Roman" w:cs="Times New Roman"/>
          <w:sz w:val="24"/>
          <w:szCs w:val="24"/>
          <w:lang w:val="fr-BE" w:eastAsia="en-GB"/>
        </w:rPr>
        <w:t xml:space="preserve"> must </w:t>
      </w:r>
      <w:proofErr w:type="spellStart"/>
      <w:r w:rsidRPr="00197142">
        <w:rPr>
          <w:rFonts w:ascii="Times New Roman" w:eastAsia="Times New Roman" w:hAnsi="Times New Roman" w:cs="Times New Roman"/>
          <w:sz w:val="24"/>
          <w:szCs w:val="24"/>
          <w:lang w:val="fr-BE" w:eastAsia="en-GB"/>
        </w:rPr>
        <w:t>include</w:t>
      </w:r>
      <w:proofErr w:type="spellEnd"/>
      <w:r w:rsidRPr="00197142">
        <w:rPr>
          <w:rFonts w:ascii="Times New Roman" w:eastAsia="Times New Roman" w:hAnsi="Times New Roman" w:cs="Times New Roman"/>
          <w:sz w:val="24"/>
          <w:szCs w:val="24"/>
          <w:lang w:val="fr-BE" w:eastAsia="en-GB"/>
        </w:rPr>
        <w:t xml:space="preserve"> the </w:t>
      </w:r>
      <w:proofErr w:type="spellStart"/>
      <w:r w:rsidRPr="00197142">
        <w:rPr>
          <w:rFonts w:ascii="Times New Roman" w:eastAsia="Times New Roman" w:hAnsi="Times New Roman" w:cs="Times New Roman"/>
          <w:sz w:val="24"/>
          <w:szCs w:val="24"/>
          <w:lang w:val="fr-BE" w:eastAsia="en-GB"/>
        </w:rPr>
        <w:t>requested</w:t>
      </w:r>
      <w:proofErr w:type="spellEnd"/>
      <w:r w:rsidRPr="00197142">
        <w:rPr>
          <w:rFonts w:ascii="Times New Roman" w:eastAsia="Times New Roman" w:hAnsi="Times New Roman" w:cs="Times New Roman"/>
          <w:sz w:val="24"/>
          <w:szCs w:val="24"/>
          <w:lang w:val="fr-BE" w:eastAsia="en-GB"/>
        </w:rPr>
        <w:t xml:space="preserve"> documents </w:t>
      </w:r>
      <w:proofErr w:type="spellStart"/>
      <w:r w:rsidRPr="00197142">
        <w:rPr>
          <w:rFonts w:ascii="Times New Roman" w:eastAsia="Times New Roman" w:hAnsi="Times New Roman" w:cs="Times New Roman"/>
          <w:sz w:val="24"/>
          <w:szCs w:val="24"/>
          <w:lang w:val="fr-BE" w:eastAsia="en-GB"/>
        </w:rPr>
        <w:t>specified</w:t>
      </w:r>
      <w:proofErr w:type="spellEnd"/>
      <w:r w:rsidRPr="00197142">
        <w:rPr>
          <w:rFonts w:ascii="Times New Roman" w:eastAsia="Times New Roman" w:hAnsi="Times New Roman" w:cs="Times New Roman"/>
          <w:sz w:val="24"/>
          <w:szCs w:val="24"/>
          <w:lang w:val="fr-BE" w:eastAsia="en-GB"/>
        </w:rPr>
        <w:t xml:space="preserve"> on clause 4 </w:t>
      </w:r>
      <w:proofErr w:type="spellStart"/>
      <w:r w:rsidRPr="00197142">
        <w:rPr>
          <w:rFonts w:ascii="Times New Roman" w:eastAsia="Times New Roman" w:hAnsi="Times New Roman" w:cs="Times New Roman"/>
          <w:sz w:val="24"/>
          <w:szCs w:val="24"/>
          <w:lang w:val="fr-BE" w:eastAsia="en-GB"/>
        </w:rPr>
        <w:t>above</w:t>
      </w:r>
      <w:proofErr w:type="spellEnd"/>
      <w:r w:rsidRPr="00197142">
        <w:rPr>
          <w:rFonts w:ascii="Times New Roman" w:eastAsia="Times New Roman" w:hAnsi="Times New Roman" w:cs="Times New Roman"/>
          <w:sz w:val="24"/>
          <w:szCs w:val="24"/>
          <w:lang w:val="fr-BE" w:eastAsia="en-GB"/>
        </w:rPr>
        <w:t xml:space="preserve"> and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w:t>
      </w:r>
      <w:r w:rsidRPr="00197142">
        <w:rPr>
          <w:rFonts w:ascii="Times New Roman" w:eastAsia="Times New Roman" w:hAnsi="Times New Roman" w:cs="Times New Roman"/>
          <w:snapToGrid w:val="0"/>
          <w:sz w:val="24"/>
          <w:szCs w:val="24"/>
          <w:lang w:val="en-GB" w:eastAsia="en-GB"/>
        </w:rPr>
        <w:t>to the following email address :</w:t>
      </w:r>
    </w:p>
    <w:p w14:paraId="54791D0A" w14:textId="77777777" w:rsidR="00197142" w:rsidRPr="00197142" w:rsidRDefault="00197142" w:rsidP="00197142">
      <w:pPr>
        <w:spacing w:after="120" w:line="240" w:lineRule="auto"/>
        <w:ind w:left="567"/>
        <w:jc w:val="both"/>
        <w:rPr>
          <w:rFonts w:ascii="Times New Roman" w:eastAsia="Times New Roman" w:hAnsi="Times New Roman" w:cs="Times New Roman"/>
          <w:b/>
          <w:snapToGrid w:val="0"/>
          <w:sz w:val="20"/>
          <w:szCs w:val="20"/>
          <w:lang w:val="en-GB" w:eastAsia="en-GB"/>
        </w:rPr>
      </w:pPr>
      <w:r w:rsidRPr="00197142">
        <w:rPr>
          <w:rFonts w:ascii="Times New Roman" w:eastAsia="Times New Roman" w:hAnsi="Times New Roman" w:cs="Times New Roman"/>
          <w:b/>
          <w:snapToGrid w:val="0"/>
          <w:sz w:val="20"/>
          <w:szCs w:val="20"/>
          <w:lang w:val="en-GB" w:eastAsia="en-GB"/>
        </w:rPr>
        <w:t xml:space="preserve"> </w:t>
      </w:r>
    </w:p>
    <w:p w14:paraId="455BEB8A" w14:textId="77777777" w:rsidR="00197142" w:rsidRPr="00197142" w:rsidRDefault="00997BCE" w:rsidP="00197142">
      <w:pPr>
        <w:spacing w:after="120" w:line="240" w:lineRule="auto"/>
        <w:ind w:left="567"/>
        <w:jc w:val="both"/>
        <w:rPr>
          <w:rFonts w:ascii="Times New Roman" w:eastAsia="Times New Roman" w:hAnsi="Times New Roman" w:cs="Times New Roman"/>
          <w:b/>
          <w:snapToGrid w:val="0"/>
          <w:sz w:val="36"/>
          <w:szCs w:val="36"/>
          <w:lang w:val="en-GB" w:eastAsia="en-GB"/>
        </w:rPr>
      </w:pPr>
      <w:hyperlink r:id="rId10" w:history="1">
        <w:r w:rsidR="00197142" w:rsidRPr="00197142">
          <w:rPr>
            <w:rFonts w:ascii="Times New Roman" w:eastAsia="Times New Roman" w:hAnsi="Times New Roman" w:cs="Times New Roman"/>
            <w:snapToGrid w:val="0"/>
            <w:color w:val="0000FF"/>
            <w:sz w:val="36"/>
            <w:szCs w:val="36"/>
            <w:u w:val="single"/>
            <w:lang w:val="en-GB" w:eastAsia="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7267DDFA" w14:textId="77777777" w:rsidR="00197142" w:rsidRPr="00197142" w:rsidRDefault="00197142" w:rsidP="00900F47">
      <w:pPr>
        <w:widowControl w:val="0"/>
        <w:numPr>
          <w:ilvl w:val="0"/>
          <w:numId w:val="10"/>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 xml:space="preserve">Tenders submitted by any other means will not be considered. </w:t>
      </w:r>
    </w:p>
    <w:p w14:paraId="15BBBFA7" w14:textId="77777777" w:rsidR="00197142" w:rsidRPr="00197142" w:rsidRDefault="00197142" w:rsidP="00900F47">
      <w:pPr>
        <w:widowControl w:val="0"/>
        <w:numPr>
          <w:ilvl w:val="0"/>
          <w:numId w:val="10"/>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All tenders submitted after the above given deadline shall be rejected.</w:t>
      </w:r>
    </w:p>
    <w:p w14:paraId="5EB418A5"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Amending or withdrawing tenders</w:t>
      </w:r>
    </w:p>
    <w:p w14:paraId="3E22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9DDEE7C" w14:textId="77777777" w:rsidR="00197142" w:rsidRPr="00197142" w:rsidRDefault="00197142" w:rsidP="00900F47">
      <w:pPr>
        <w:keepNext/>
        <w:keepLines/>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Costs for preparing tenders</w:t>
      </w:r>
    </w:p>
    <w:p w14:paraId="6212E928" w14:textId="77777777" w:rsidR="00197142" w:rsidRPr="00197142" w:rsidRDefault="00197142" w:rsidP="00197142">
      <w:pPr>
        <w:keepNext/>
        <w:keepLine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0A8782C5" w14:textId="77777777" w:rsidR="00197142" w:rsidRPr="00197142" w:rsidRDefault="00197142" w:rsidP="00900F47">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Ownership of tenders</w:t>
      </w:r>
    </w:p>
    <w:p w14:paraId="0BB0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0A73E798" w14:textId="77777777" w:rsidR="00197142" w:rsidRPr="00197142" w:rsidRDefault="00197142" w:rsidP="00900F47">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b/>
          <w:sz w:val="24"/>
          <w:szCs w:val="24"/>
          <w:lang w:val="en-GB" w:eastAsia="en-GB"/>
        </w:rPr>
        <w:t>Offer validity period</w:t>
      </w:r>
    </w:p>
    <w:p w14:paraId="1B88750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offer validity period is 90 (ninety) days from the deadline for submission of tenders.</w:t>
      </w:r>
    </w:p>
    <w:p w14:paraId="5CFF74D3" w14:textId="77777777" w:rsidR="00197142" w:rsidRPr="00197142" w:rsidRDefault="00197142" w:rsidP="00900F47">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Evaluation of tenders</w:t>
      </w:r>
    </w:p>
    <w:p w14:paraId="4F319B38" w14:textId="77777777" w:rsidR="00197142" w:rsidRPr="00197142" w:rsidRDefault="00197142" w:rsidP="00197142">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11.1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3D1C81A5"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9A669AA"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lastRenderedPageBreak/>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5030669D"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6BDD764A" w14:textId="77777777" w:rsidR="00197142" w:rsidRPr="00197142" w:rsidRDefault="00197142" w:rsidP="00197142">
      <w:p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11.2   Evaluation of technical offers</w:t>
      </w:r>
    </w:p>
    <w:p w14:paraId="2A0FEC3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3FE6EE00"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11.3.</w:t>
      </w:r>
      <w:r w:rsidRPr="00197142">
        <w:rPr>
          <w:rFonts w:ascii="Times New Roman" w:eastAsia="Times New Roman" w:hAnsi="Times New Roman" w:cs="Times New Roman"/>
          <w:b/>
          <w:sz w:val="24"/>
          <w:szCs w:val="24"/>
          <w:lang w:val="en-GB" w:eastAsia="en-GB"/>
        </w:rPr>
        <w:tab/>
        <w:t>Evaluation of financial offers</w:t>
      </w:r>
    </w:p>
    <w:p w14:paraId="194549EC"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Upon completion of the technical evaluation the financial offers will be evaluated in accordance with the award criteria.  Financial offers exceeding the maximum budget available for the contract are unacceptable and will be eliminated.  </w:t>
      </w:r>
    </w:p>
    <w:p w14:paraId="15E04A53" w14:textId="26B739D6" w:rsidR="00197142" w:rsidRPr="001D11C6" w:rsidRDefault="00197142" w:rsidP="00197142">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without penalty to the tenderer such that if </w:t>
      </w:r>
      <w:r w:rsidRPr="00197142">
        <w:rPr>
          <w:rFonts w:ascii="Times New Roman" w:eastAsia="Times New Roman" w:hAnsi="Times New Roman" w:cs="Times New Roman"/>
          <w:snapToGrid w:val="0"/>
          <w:sz w:val="24"/>
          <w:szCs w:val="24"/>
          <w:lang w:val="en-GB"/>
        </w:rPr>
        <w:t>there is a discrepancy between the amount in figures and in words, the amount in words will be the amount taken into account;</w:t>
      </w:r>
    </w:p>
    <w:p w14:paraId="589002C8" w14:textId="77777777" w:rsidR="00197142" w:rsidRPr="00197142" w:rsidRDefault="00197142" w:rsidP="00197142">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27C78814"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p>
    <w:p w14:paraId="2CBC1D71"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11.4.</w:t>
      </w:r>
      <w:r w:rsidRPr="00197142">
        <w:rPr>
          <w:rFonts w:ascii="Times New Roman" w:eastAsia="Times New Roman" w:hAnsi="Times New Roman" w:cs="Times New Roman"/>
          <w:b/>
          <w:sz w:val="24"/>
          <w:szCs w:val="24"/>
          <w:lang w:val="en-GB" w:eastAsia="en-GB"/>
        </w:rPr>
        <w:tab/>
        <w:t>Choice of selected tenderer</w:t>
      </w:r>
      <w:r w:rsidRPr="00197142">
        <w:rPr>
          <w:rFonts w:ascii="Times New Roman" w:eastAsia="Times New Roman" w:hAnsi="Times New Roman" w:cs="Times New Roman"/>
          <w:b/>
          <w:sz w:val="24"/>
          <w:szCs w:val="24"/>
          <w:u w:val="single"/>
          <w:lang w:val="en-GB" w:eastAsia="en-GB"/>
        </w:rPr>
        <w:t xml:space="preserve"> </w:t>
      </w:r>
    </w:p>
    <w:p w14:paraId="00ECB61F" w14:textId="5FDC9246" w:rsidR="00197142" w:rsidRDefault="00577F89" w:rsidP="00197142">
      <w:pPr>
        <w:spacing w:after="0" w:line="240" w:lineRule="auto"/>
        <w:rPr>
          <w:rFonts w:ascii="Times New Roman" w:eastAsia="Times New Roman" w:hAnsi="Times New Roman" w:cs="Times New Roman"/>
          <w:snapToGrid w:val="0"/>
          <w:sz w:val="24"/>
          <w:szCs w:val="24"/>
          <w:lang w:val="en-GB"/>
        </w:rPr>
      </w:pPr>
      <w:r w:rsidRPr="00577F89">
        <w:rPr>
          <w:rFonts w:ascii="Times New Roman" w:eastAsia="Times New Roman" w:hAnsi="Times New Roman" w:cs="Times New Roman"/>
          <w:snapToGrid w:val="0"/>
          <w:sz w:val="24"/>
          <w:szCs w:val="24"/>
          <w:lang w:val="en-GB"/>
        </w:rPr>
        <w:t>The most economically advantageous tender is the technically compliant tender with the best price-quality ratio, determined by the results of the technical and financial evaluation in ac</w:t>
      </w:r>
      <w:r>
        <w:rPr>
          <w:rFonts w:ascii="Times New Roman" w:eastAsia="Times New Roman" w:hAnsi="Times New Roman" w:cs="Times New Roman"/>
          <w:snapToGrid w:val="0"/>
          <w:sz w:val="24"/>
          <w:szCs w:val="24"/>
          <w:lang w:val="en-GB"/>
        </w:rPr>
        <w:t xml:space="preserve">cordance with the weighting </w:t>
      </w:r>
      <w:r w:rsidR="00126BA8">
        <w:rPr>
          <w:rFonts w:ascii="Times New Roman" w:eastAsia="Times New Roman" w:hAnsi="Times New Roman" w:cs="Times New Roman"/>
          <w:snapToGrid w:val="0"/>
          <w:sz w:val="24"/>
          <w:szCs w:val="24"/>
          <w:lang w:val="en-GB"/>
        </w:rPr>
        <w:t xml:space="preserve">on </w:t>
      </w:r>
      <w:r w:rsidR="00824205">
        <w:rPr>
          <w:rFonts w:ascii="Times New Roman" w:eastAsia="Times New Roman" w:hAnsi="Times New Roman" w:cs="Times New Roman"/>
          <w:snapToGrid w:val="0"/>
          <w:sz w:val="24"/>
          <w:szCs w:val="24"/>
          <w:lang w:val="en-GB"/>
        </w:rPr>
        <w:t>8</w:t>
      </w:r>
      <w:r w:rsidR="00393C1C">
        <w:rPr>
          <w:rFonts w:ascii="Times New Roman" w:eastAsia="Times New Roman" w:hAnsi="Times New Roman" w:cs="Times New Roman"/>
          <w:snapToGrid w:val="0"/>
          <w:sz w:val="24"/>
          <w:szCs w:val="24"/>
          <w:lang w:val="en-GB"/>
        </w:rPr>
        <w:t>0/</w:t>
      </w:r>
      <w:r w:rsidR="00824205">
        <w:rPr>
          <w:rFonts w:ascii="Times New Roman" w:eastAsia="Times New Roman" w:hAnsi="Times New Roman" w:cs="Times New Roman"/>
          <w:snapToGrid w:val="0"/>
          <w:sz w:val="24"/>
          <w:szCs w:val="24"/>
          <w:lang w:val="en-GB"/>
        </w:rPr>
        <w:t>2</w:t>
      </w:r>
      <w:r w:rsidRPr="00577F89">
        <w:rPr>
          <w:rFonts w:ascii="Times New Roman" w:eastAsia="Times New Roman" w:hAnsi="Times New Roman" w:cs="Times New Roman"/>
          <w:snapToGrid w:val="0"/>
          <w:sz w:val="24"/>
          <w:szCs w:val="24"/>
          <w:lang w:val="en-GB"/>
        </w:rPr>
        <w:t>0 basis, as per the following grid:</w:t>
      </w:r>
    </w:p>
    <w:p w14:paraId="7BC110AB" w14:textId="77777777" w:rsidR="00824205" w:rsidRPr="00824205" w:rsidRDefault="00824205" w:rsidP="00A979EB">
      <w:pPr>
        <w:numPr>
          <w:ilvl w:val="0"/>
          <w:numId w:val="24"/>
        </w:numPr>
        <w:spacing w:after="0" w:line="240" w:lineRule="auto"/>
        <w:rPr>
          <w:rFonts w:ascii="Times New Roman" w:eastAsia="Times New Roman" w:hAnsi="Times New Roman" w:cs="Times New Roman"/>
          <w:snapToGrid w:val="0"/>
          <w:sz w:val="24"/>
          <w:szCs w:val="24"/>
        </w:rPr>
      </w:pPr>
      <w:r w:rsidRPr="00824205">
        <w:rPr>
          <w:rFonts w:ascii="Times New Roman" w:eastAsia="Times New Roman" w:hAnsi="Times New Roman" w:cs="Times New Roman"/>
          <w:snapToGrid w:val="0"/>
          <w:sz w:val="24"/>
          <w:szCs w:val="24"/>
        </w:rPr>
        <w:t>20% for the Financial Offer</w:t>
      </w:r>
    </w:p>
    <w:p w14:paraId="38A959D8" w14:textId="77777777" w:rsidR="00824205" w:rsidRPr="00824205" w:rsidRDefault="00824205" w:rsidP="00A979EB">
      <w:pPr>
        <w:numPr>
          <w:ilvl w:val="0"/>
          <w:numId w:val="24"/>
        </w:numPr>
        <w:spacing w:after="0" w:line="240" w:lineRule="auto"/>
        <w:rPr>
          <w:rFonts w:ascii="Times New Roman" w:eastAsia="Times New Roman" w:hAnsi="Times New Roman" w:cs="Times New Roman"/>
          <w:snapToGrid w:val="0"/>
          <w:sz w:val="24"/>
          <w:szCs w:val="24"/>
        </w:rPr>
      </w:pPr>
      <w:r w:rsidRPr="00824205">
        <w:rPr>
          <w:rFonts w:ascii="Times New Roman" w:eastAsia="Times New Roman" w:hAnsi="Times New Roman" w:cs="Times New Roman"/>
          <w:snapToGrid w:val="0"/>
          <w:sz w:val="24"/>
          <w:szCs w:val="24"/>
        </w:rPr>
        <w:t>50% for the Concept and Methodology</w:t>
      </w:r>
    </w:p>
    <w:p w14:paraId="53E898B2" w14:textId="77777777" w:rsidR="00824205" w:rsidRPr="00824205" w:rsidRDefault="00824205" w:rsidP="00A979EB">
      <w:pPr>
        <w:numPr>
          <w:ilvl w:val="0"/>
          <w:numId w:val="24"/>
        </w:numPr>
        <w:spacing w:after="0" w:line="240" w:lineRule="auto"/>
        <w:rPr>
          <w:rFonts w:ascii="Times New Roman" w:eastAsia="Times New Roman" w:hAnsi="Times New Roman" w:cs="Times New Roman"/>
          <w:snapToGrid w:val="0"/>
          <w:sz w:val="24"/>
          <w:szCs w:val="24"/>
        </w:rPr>
      </w:pPr>
      <w:r w:rsidRPr="00824205">
        <w:rPr>
          <w:rFonts w:ascii="Times New Roman" w:eastAsia="Times New Roman" w:hAnsi="Times New Roman" w:cs="Times New Roman"/>
          <w:snapToGrid w:val="0"/>
          <w:sz w:val="24"/>
          <w:szCs w:val="24"/>
        </w:rPr>
        <w:t>30% for the References and Experience</w:t>
      </w:r>
    </w:p>
    <w:p w14:paraId="2BE47CC5" w14:textId="77777777" w:rsidR="00824205" w:rsidRPr="00577F89" w:rsidRDefault="00824205" w:rsidP="00197142">
      <w:pPr>
        <w:spacing w:after="0" w:line="240" w:lineRule="auto"/>
        <w:rPr>
          <w:rFonts w:ascii="Times New Roman" w:eastAsia="Times New Roman" w:hAnsi="Times New Roman" w:cs="Times New Roman"/>
          <w:snapToGrid w:val="0"/>
          <w:sz w:val="24"/>
          <w:szCs w:val="24"/>
          <w:lang w:val="en-GB"/>
        </w:rPr>
      </w:pPr>
    </w:p>
    <w:p w14:paraId="7446EF9B" w14:textId="77777777" w:rsidR="00577F89" w:rsidRPr="00197142" w:rsidRDefault="00577F89" w:rsidP="00197142">
      <w:pPr>
        <w:spacing w:after="0" w:line="240" w:lineRule="auto"/>
        <w:rPr>
          <w:rFonts w:ascii="Times New Roman" w:eastAsia="Times New Roman" w:hAnsi="Times New Roman" w:cs="Times New Roman"/>
          <w:sz w:val="24"/>
          <w:szCs w:val="24"/>
          <w:lang w:val="en-GB" w:eastAsia="en-GB"/>
        </w:rPr>
      </w:pPr>
    </w:p>
    <w:tbl>
      <w:tblPr>
        <w:tblW w:w="0" w:type="auto"/>
        <w:tblInd w:w="-10" w:type="dxa"/>
        <w:tblLayout w:type="fixed"/>
        <w:tblLook w:val="0400" w:firstRow="0" w:lastRow="0" w:firstColumn="0" w:lastColumn="0" w:noHBand="0" w:noVBand="1"/>
      </w:tblPr>
      <w:tblGrid>
        <w:gridCol w:w="2160"/>
        <w:gridCol w:w="1350"/>
        <w:gridCol w:w="4822"/>
        <w:gridCol w:w="596"/>
      </w:tblGrid>
      <w:tr w:rsidR="00126BA8" w:rsidRPr="00197142" w14:paraId="7B38CF79" w14:textId="77777777" w:rsidTr="00126BA8">
        <w:trPr>
          <w:trHeight w:val="420"/>
        </w:trPr>
        <w:tc>
          <w:tcPr>
            <w:tcW w:w="21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F6B7DCB" w14:textId="2B399490" w:rsidR="00126BA8" w:rsidRPr="00126BA8" w:rsidRDefault="00126BA8" w:rsidP="00126BA8">
            <w:pPr>
              <w:spacing w:after="240" w:line="240" w:lineRule="auto"/>
              <w:rPr>
                <w:rFonts w:ascii="Times New Roman" w:eastAsia="Times New Roman" w:hAnsi="Times New Roman" w:cs="Times New Roman"/>
                <w:sz w:val="24"/>
                <w:szCs w:val="24"/>
                <w:lang w:val="en-GB" w:eastAsia="en-GB"/>
              </w:rPr>
            </w:pPr>
            <w:r w:rsidRPr="00126BA8">
              <w:rPr>
                <w:rFonts w:ascii="Times New Roman" w:eastAsia="Times New Roman" w:hAnsi="Times New Roman" w:cs="Times New Roman"/>
                <w:color w:val="000000"/>
                <w:sz w:val="24"/>
                <w:szCs w:val="24"/>
                <w:lang w:val="en-GB" w:eastAsia="en-GB"/>
              </w:rPr>
              <w:t>Technical offer </w:t>
            </w:r>
          </w:p>
        </w:tc>
        <w:tc>
          <w:tcPr>
            <w:tcW w:w="1350" w:type="dxa"/>
            <w:vMerge w:val="restart"/>
            <w:tcBorders>
              <w:top w:val="single" w:sz="8" w:space="0" w:color="000000"/>
              <w:left w:val="single" w:sz="8" w:space="0" w:color="000000"/>
              <w:right w:val="single" w:sz="8" w:space="0" w:color="000000"/>
            </w:tcBorders>
          </w:tcPr>
          <w:p w14:paraId="7D464678" w14:textId="07194080" w:rsidR="00126BA8" w:rsidRPr="00126BA8" w:rsidRDefault="00126BA8" w:rsidP="00126BA8">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Max points (</w:t>
            </w:r>
            <w:r w:rsidRPr="00126BA8">
              <w:rPr>
                <w:rFonts w:ascii="Times New Roman" w:eastAsia="Times New Roman" w:hAnsi="Times New Roman" w:cs="Times New Roman"/>
                <w:color w:val="000000"/>
                <w:sz w:val="24"/>
                <w:szCs w:val="24"/>
                <w:lang w:val="en-GB" w:eastAsia="en-GB"/>
              </w:rPr>
              <w:t>80)</w:t>
            </w:r>
          </w:p>
        </w:tc>
        <w:tc>
          <w:tcPr>
            <w:tcW w:w="4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5691B" w14:textId="44B0F5AB" w:rsidR="00126BA8" w:rsidRPr="00D83999" w:rsidRDefault="00126BA8" w:rsidP="00126BA8">
            <w:pPr>
              <w:pBdr>
                <w:top w:val="nil"/>
                <w:left w:val="nil"/>
                <w:bottom w:val="nil"/>
                <w:right w:val="nil"/>
                <w:between w:val="nil"/>
              </w:pBdr>
              <w:spacing w:after="0" w:line="240" w:lineRule="auto"/>
              <w:rPr>
                <w:rFonts w:ascii="Times New Roman" w:eastAsia="Arial" w:hAnsi="Times New Roman" w:cs="Times New Roman"/>
                <w:color w:val="000000"/>
                <w:sz w:val="24"/>
                <w:szCs w:val="24"/>
                <w:lang w:eastAsia="en-GB"/>
              </w:rPr>
            </w:pPr>
            <w:r w:rsidRPr="00D83999">
              <w:rPr>
                <w:rFonts w:ascii="Times New Roman" w:eastAsia="Arial" w:hAnsi="Times New Roman" w:cs="Times New Roman"/>
                <w:color w:val="000000"/>
                <w:sz w:val="24"/>
                <w:szCs w:val="24"/>
                <w:lang w:eastAsia="en-GB"/>
              </w:rPr>
              <w:t>Concept and Methodology</w:t>
            </w:r>
            <w:r w:rsidRPr="00126BA8">
              <w:rPr>
                <w:rFonts w:ascii="Times New Roman" w:eastAsia="Arial" w:hAnsi="Times New Roman" w:cs="Times New Roman"/>
                <w:color w:val="000000"/>
                <w:sz w:val="24"/>
                <w:szCs w:val="24"/>
                <w:lang w:eastAsia="en-GB"/>
              </w:rPr>
              <w:t xml:space="preserve"> </w:t>
            </w:r>
          </w:p>
          <w:p w14:paraId="0C0A6082" w14:textId="15A18203" w:rsidR="00126BA8" w:rsidRPr="00126BA8" w:rsidRDefault="00126BA8" w:rsidP="00126BA8">
            <w:pPr>
              <w:pBdr>
                <w:top w:val="nil"/>
                <w:left w:val="nil"/>
                <w:bottom w:val="nil"/>
                <w:right w:val="nil"/>
                <w:between w:val="nil"/>
              </w:pBdr>
              <w:spacing w:after="0" w:line="240" w:lineRule="auto"/>
              <w:rPr>
                <w:rFonts w:ascii="Times New Roman" w:eastAsia="Times New Roman" w:hAnsi="Times New Roman" w:cs="Times New Roman"/>
                <w:sz w:val="24"/>
                <w:szCs w:val="24"/>
                <w:lang w:val="en-GB" w:eastAsia="en-GB"/>
              </w:rPr>
            </w:pPr>
          </w:p>
        </w:tc>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518E5" w14:textId="338AD494" w:rsidR="00126BA8" w:rsidRPr="00126BA8" w:rsidRDefault="00126BA8" w:rsidP="00126BA8">
            <w:pPr>
              <w:spacing w:after="0" w:line="240" w:lineRule="auto"/>
              <w:rPr>
                <w:rFonts w:ascii="Times New Roman" w:eastAsia="Times New Roman" w:hAnsi="Times New Roman" w:cs="Times New Roman"/>
                <w:sz w:val="24"/>
                <w:szCs w:val="24"/>
                <w:lang w:val="en-GB" w:eastAsia="en-GB"/>
              </w:rPr>
            </w:pPr>
            <w:r w:rsidRPr="00126BA8">
              <w:rPr>
                <w:rFonts w:ascii="Times New Roman" w:eastAsia="Times New Roman" w:hAnsi="Times New Roman" w:cs="Times New Roman"/>
                <w:color w:val="000000"/>
                <w:sz w:val="24"/>
                <w:szCs w:val="24"/>
                <w:lang w:val="en-GB" w:eastAsia="en-GB"/>
              </w:rPr>
              <w:t>30</w:t>
            </w:r>
          </w:p>
        </w:tc>
      </w:tr>
      <w:tr w:rsidR="00126BA8" w:rsidRPr="00197142" w14:paraId="4A78A33B" w14:textId="77777777" w:rsidTr="00126BA8">
        <w:trPr>
          <w:trHeight w:val="420"/>
        </w:trPr>
        <w:tc>
          <w:tcPr>
            <w:tcW w:w="2160" w:type="dxa"/>
            <w:vMerge/>
            <w:tcBorders>
              <w:left w:val="single" w:sz="8" w:space="0" w:color="000000"/>
              <w:right w:val="single" w:sz="8" w:space="0" w:color="000000"/>
            </w:tcBorders>
            <w:tcMar>
              <w:top w:w="100" w:type="dxa"/>
              <w:left w:w="100" w:type="dxa"/>
              <w:bottom w:w="100" w:type="dxa"/>
              <w:right w:w="100" w:type="dxa"/>
            </w:tcMar>
          </w:tcPr>
          <w:p w14:paraId="4350020D" w14:textId="77777777" w:rsidR="00126BA8" w:rsidRPr="00126BA8" w:rsidRDefault="00126BA8"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1350" w:type="dxa"/>
            <w:vMerge/>
            <w:tcBorders>
              <w:left w:val="single" w:sz="8" w:space="0" w:color="000000"/>
              <w:right w:val="single" w:sz="8" w:space="0" w:color="000000"/>
            </w:tcBorders>
          </w:tcPr>
          <w:p w14:paraId="3249C0C5" w14:textId="42229236" w:rsidR="00126BA8" w:rsidRPr="00126BA8" w:rsidRDefault="00126BA8"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4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C0723" w14:textId="77777777" w:rsidR="00126BA8" w:rsidRDefault="00824205" w:rsidP="00126BA8">
            <w:pPr>
              <w:pBdr>
                <w:top w:val="nil"/>
                <w:left w:val="nil"/>
                <w:bottom w:val="nil"/>
                <w:right w:val="nil"/>
                <w:between w:val="nil"/>
              </w:pBdr>
              <w:spacing w:after="0" w:line="240" w:lineRule="auto"/>
              <w:rPr>
                <w:rFonts w:ascii="Times New Roman" w:eastAsia="Arial" w:hAnsi="Times New Roman" w:cs="Times New Roman"/>
                <w:sz w:val="24"/>
                <w:szCs w:val="24"/>
                <w:lang w:val="en-GB" w:eastAsia="en-GB"/>
              </w:rPr>
            </w:pPr>
            <w:r w:rsidRPr="00824205">
              <w:rPr>
                <w:rFonts w:ascii="Times New Roman" w:eastAsia="Arial" w:hAnsi="Times New Roman" w:cs="Times New Roman"/>
                <w:sz w:val="24"/>
                <w:szCs w:val="24"/>
                <w:lang w:eastAsia="en-GB"/>
              </w:rPr>
              <w:t>References and Experience</w:t>
            </w:r>
            <w:r w:rsidRPr="00824205">
              <w:rPr>
                <w:rFonts w:ascii="Times New Roman" w:eastAsia="Arial" w:hAnsi="Times New Roman" w:cs="Times New Roman"/>
                <w:sz w:val="24"/>
                <w:szCs w:val="24"/>
                <w:lang w:val="en-GB" w:eastAsia="en-GB"/>
              </w:rPr>
              <w:t xml:space="preserve"> </w:t>
            </w:r>
          </w:p>
          <w:p w14:paraId="27BD2283" w14:textId="77777777" w:rsidR="00824205" w:rsidRDefault="00824205" w:rsidP="00824205">
            <w:pPr>
              <w:pBdr>
                <w:top w:val="nil"/>
                <w:left w:val="nil"/>
                <w:bottom w:val="nil"/>
                <w:right w:val="nil"/>
                <w:between w:val="nil"/>
              </w:pBdr>
              <w:spacing w:after="0" w:line="240" w:lineRule="auto"/>
              <w:rPr>
                <w:rFonts w:ascii="Times New Roman" w:eastAsia="Arial" w:hAnsi="Times New Roman" w:cs="Times New Roman"/>
                <w:color w:val="000000"/>
                <w:sz w:val="24"/>
                <w:szCs w:val="24"/>
                <w:lang w:eastAsia="en-GB"/>
              </w:rPr>
            </w:pPr>
          </w:p>
          <w:p w14:paraId="1DE1BAE8" w14:textId="77777777" w:rsidR="00824205" w:rsidRPr="00895D5E" w:rsidRDefault="00824205" w:rsidP="00895D5E">
            <w:pPr>
              <w:spacing w:after="0" w:line="240" w:lineRule="auto"/>
              <w:rPr>
                <w:rFonts w:ascii="Times New Roman" w:eastAsia="Calibri" w:hAnsi="Times New Roman" w:cs="Times New Roman"/>
                <w:i/>
                <w:iCs/>
              </w:rPr>
            </w:pPr>
            <w:r w:rsidRPr="00895D5E">
              <w:rPr>
                <w:rFonts w:ascii="Times New Roman" w:eastAsia="Calibri" w:hAnsi="Times New Roman" w:cs="Times New Roman"/>
                <w:i/>
                <w:iCs/>
              </w:rPr>
              <w:t xml:space="preserve">References/Experience of the legal entity/firm </w:t>
            </w:r>
          </w:p>
          <w:p w14:paraId="527505B4" w14:textId="5D2DBB01" w:rsidR="00824205" w:rsidRPr="00895D5E" w:rsidRDefault="00824205" w:rsidP="00895D5E">
            <w:pPr>
              <w:spacing w:after="136"/>
              <w:ind w:left="10" w:hanging="10"/>
              <w:rPr>
                <w:rFonts w:ascii="Times New Roman" w:eastAsia="Arial" w:hAnsi="Times New Roman" w:cs="Times New Roman"/>
                <w:i/>
                <w:iCs/>
                <w:color w:val="000000"/>
              </w:rPr>
            </w:pPr>
            <w:r w:rsidRPr="00824205">
              <w:rPr>
                <w:rFonts w:ascii="Times New Roman" w:eastAsia="Arial" w:hAnsi="Times New Roman" w:cs="Times New Roman"/>
                <w:i/>
                <w:iCs/>
                <w:color w:val="000000"/>
              </w:rPr>
              <w:t xml:space="preserve">Key personnel 1: Project Manager </w:t>
            </w:r>
            <w:r w:rsidR="00895D5E">
              <w:rPr>
                <w:rFonts w:ascii="Times New Roman" w:eastAsia="Arial" w:hAnsi="Times New Roman" w:cs="Times New Roman"/>
                <w:i/>
                <w:iCs/>
                <w:color w:val="000000"/>
              </w:rPr>
              <w:t xml:space="preserve">                                                    </w:t>
            </w:r>
            <w:r w:rsidRPr="00824205">
              <w:rPr>
                <w:rFonts w:ascii="Times New Roman" w:eastAsia="Arial" w:hAnsi="Times New Roman" w:cs="Times New Roman"/>
                <w:i/>
                <w:iCs/>
                <w:color w:val="000000"/>
              </w:rPr>
              <w:t>Key personnel 2: Event Manager</w:t>
            </w:r>
            <w:r w:rsidR="00895D5E">
              <w:rPr>
                <w:rFonts w:ascii="Times New Roman" w:eastAsia="Arial" w:hAnsi="Times New Roman" w:cs="Times New Roman"/>
                <w:i/>
                <w:iCs/>
                <w:color w:val="000000"/>
              </w:rPr>
              <w:t xml:space="preserve">                                                     </w:t>
            </w:r>
            <w:r w:rsidRPr="00824205">
              <w:rPr>
                <w:rFonts w:ascii="Times New Roman" w:eastAsia="Arial" w:hAnsi="Times New Roman" w:cs="Times New Roman"/>
                <w:i/>
                <w:iCs/>
                <w:color w:val="000000"/>
              </w:rPr>
              <w:t>Key personnel 3: Public Relations Manager</w:t>
            </w:r>
          </w:p>
        </w:tc>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8B6CF" w14:textId="465A96BB" w:rsidR="00126BA8" w:rsidRPr="00126BA8" w:rsidRDefault="00824205" w:rsidP="00126BA8">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5</w:t>
            </w:r>
            <w:r w:rsidR="00126BA8" w:rsidRPr="00126BA8">
              <w:rPr>
                <w:rFonts w:ascii="Times New Roman" w:eastAsia="Times New Roman" w:hAnsi="Times New Roman" w:cs="Times New Roman"/>
                <w:color w:val="000000"/>
                <w:sz w:val="24"/>
                <w:szCs w:val="24"/>
                <w:lang w:val="en-GB" w:eastAsia="en-GB"/>
              </w:rPr>
              <w:t>0</w:t>
            </w:r>
          </w:p>
          <w:p w14:paraId="423A1D08" w14:textId="77777777" w:rsidR="00126BA8" w:rsidRPr="00126BA8" w:rsidRDefault="00126BA8" w:rsidP="00126BA8">
            <w:pPr>
              <w:spacing w:after="0" w:line="240" w:lineRule="auto"/>
              <w:rPr>
                <w:rFonts w:ascii="Times New Roman" w:eastAsia="Times New Roman" w:hAnsi="Times New Roman" w:cs="Times New Roman"/>
                <w:sz w:val="24"/>
                <w:szCs w:val="24"/>
                <w:lang w:val="en-GB" w:eastAsia="en-GB"/>
              </w:rPr>
            </w:pPr>
          </w:p>
        </w:tc>
      </w:tr>
      <w:tr w:rsidR="00895D5E" w:rsidRPr="00197142" w14:paraId="79BC40E3" w14:textId="77777777" w:rsidTr="00895D5E">
        <w:trPr>
          <w:trHeight w:val="20"/>
        </w:trPr>
        <w:tc>
          <w:tcPr>
            <w:tcW w:w="21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C8EECE2" w14:textId="77777777" w:rsidR="00895D5E" w:rsidRPr="00126BA8" w:rsidRDefault="00895D5E"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1350" w:type="dxa"/>
            <w:vMerge/>
            <w:tcBorders>
              <w:left w:val="single" w:sz="8" w:space="0" w:color="000000"/>
              <w:bottom w:val="single" w:sz="8" w:space="0" w:color="000000"/>
              <w:right w:val="single" w:sz="8" w:space="0" w:color="000000"/>
            </w:tcBorders>
          </w:tcPr>
          <w:p w14:paraId="1B5ED834" w14:textId="10A3876C" w:rsidR="00895D5E" w:rsidRPr="00126BA8" w:rsidRDefault="00895D5E"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5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88E6A" w14:textId="466A48B6" w:rsidR="00895D5E" w:rsidRPr="00126BA8" w:rsidRDefault="00895D5E" w:rsidP="00126BA8">
            <w:pPr>
              <w:spacing w:after="0" w:line="240" w:lineRule="auto"/>
              <w:rPr>
                <w:rFonts w:ascii="Times New Roman" w:eastAsia="Times New Roman" w:hAnsi="Times New Roman" w:cs="Times New Roman"/>
                <w:color w:val="000000"/>
                <w:sz w:val="24"/>
                <w:szCs w:val="24"/>
                <w:lang w:val="en-GB" w:eastAsia="en-GB"/>
              </w:rPr>
            </w:pPr>
          </w:p>
        </w:tc>
      </w:tr>
    </w:tbl>
    <w:p w14:paraId="111AFAC8" w14:textId="416AA916" w:rsidR="00197142" w:rsidRPr="00197142" w:rsidRDefault="00197142" w:rsidP="00126BA8">
      <w:pPr>
        <w:spacing w:after="0" w:line="240" w:lineRule="auto"/>
        <w:rPr>
          <w:rFonts w:ascii="Times New Roman" w:eastAsia="Times New Roman" w:hAnsi="Times New Roman" w:cs="Times New Roman"/>
          <w:sz w:val="24"/>
          <w:szCs w:val="24"/>
          <w:lang w:val="en-GB" w:eastAsia="en-GB"/>
        </w:rPr>
      </w:pPr>
    </w:p>
    <w:tbl>
      <w:tblPr>
        <w:tblW w:w="8900" w:type="dxa"/>
        <w:tblLayout w:type="fixed"/>
        <w:tblLook w:val="0400" w:firstRow="0" w:lastRow="0" w:firstColumn="0" w:lastColumn="0" w:noHBand="0" w:noVBand="1"/>
      </w:tblPr>
      <w:tblGrid>
        <w:gridCol w:w="2150"/>
        <w:gridCol w:w="1350"/>
        <w:gridCol w:w="5400"/>
      </w:tblGrid>
      <w:tr w:rsidR="00197142" w:rsidRPr="00197142" w14:paraId="0BAFE5FE" w14:textId="77777777" w:rsidTr="00126BA8">
        <w:trPr>
          <w:trHeight w:val="420"/>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39728" w14:textId="77777777" w:rsidR="00197142" w:rsidRPr="00197142" w:rsidRDefault="00197142" w:rsidP="00126BA8">
            <w:pPr>
              <w:spacing w:after="0" w:line="240" w:lineRule="auto"/>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Financial offer</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AC4D4" w14:textId="77777777" w:rsidR="00197142" w:rsidRPr="00197142" w:rsidRDefault="00197142" w:rsidP="00126BA8">
            <w:pPr>
              <w:spacing w:after="0" w:line="240" w:lineRule="auto"/>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Max points (20)</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DD70E" w14:textId="12404380" w:rsidR="00197142" w:rsidRPr="00197142" w:rsidRDefault="00824205" w:rsidP="00126BA8">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2</w:t>
            </w:r>
            <w:r w:rsidR="00197142" w:rsidRPr="00197142">
              <w:rPr>
                <w:rFonts w:ascii="Times New Roman" w:eastAsia="Times New Roman" w:hAnsi="Times New Roman" w:cs="Times New Roman"/>
                <w:color w:val="000000"/>
                <w:sz w:val="24"/>
                <w:szCs w:val="24"/>
                <w:lang w:val="en-GB" w:eastAsia="en-GB"/>
              </w:rPr>
              <w:t>0</w:t>
            </w:r>
          </w:p>
        </w:tc>
      </w:tr>
    </w:tbl>
    <w:p w14:paraId="7616F3B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p>
    <w:p w14:paraId="698FFD3B"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11.5</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Confidentiality</w:t>
      </w:r>
    </w:p>
    <w:p w14:paraId="53F2AD27" w14:textId="03491095"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w:t>
      </w:r>
      <w:r w:rsidR="001D11C6">
        <w:rPr>
          <w:rFonts w:ascii="Times New Roman" w:eastAsia="Times New Roman" w:hAnsi="Times New Roman" w:cs="Times New Roman"/>
          <w:sz w:val="24"/>
          <w:szCs w:val="24"/>
          <w:lang w:val="en-GB" w:eastAsia="en-GB"/>
        </w:rPr>
        <w:t>e entire evaluation procedure f</w:t>
      </w:r>
      <w:r w:rsidRPr="00197142">
        <w:rPr>
          <w:rFonts w:ascii="Times New Roman" w:eastAsia="Times New Roman" w:hAnsi="Times New Roman" w:cs="Times New Roman"/>
          <w:sz w:val="24"/>
          <w:szCs w:val="24"/>
          <w:lang w:val="en-GB" w:eastAsia="en-GB"/>
        </w:rPr>
        <w:t>r</w:t>
      </w:r>
      <w:r w:rsidR="001D11C6">
        <w:rPr>
          <w:rFonts w:ascii="Times New Roman" w:eastAsia="Times New Roman" w:hAnsi="Times New Roman" w:cs="Times New Roman"/>
          <w:sz w:val="24"/>
          <w:szCs w:val="24"/>
          <w:lang w:val="en-GB" w:eastAsia="en-GB"/>
        </w:rPr>
        <w:t>om</w:t>
      </w:r>
      <w:r w:rsidRPr="00197142">
        <w:rPr>
          <w:rFonts w:ascii="Times New Roman" w:eastAsia="Times New Roman" w:hAnsi="Times New Roman" w:cs="Times New Roman"/>
          <w:sz w:val="24"/>
          <w:szCs w:val="24"/>
          <w:lang w:val="en-GB" w:eastAsia="en-GB"/>
        </w:rPr>
        <w:t xml:space="preserve"> the time of receipt of the tenders is confidential, subject to the contracting authority’s regulation on access to documents. The evaluation committee’s decisions are collective and its deliberations are held in closed session. The evaluation reports and written records are for official use only and may be not communicated to the tenderers.</w:t>
      </w:r>
    </w:p>
    <w:p w14:paraId="1FE9A084"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Ethics clauses / Corruptive practices</w:t>
      </w:r>
    </w:p>
    <w:p w14:paraId="60BF984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b/>
        <w:t>a)</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Absence of conflict of interest</w:t>
      </w:r>
    </w:p>
    <w:p w14:paraId="3141E21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78A6CD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b)</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7E0C3C"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2A82002"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Unusual commercial expenses</w:t>
      </w:r>
      <w:r w:rsidRPr="00197142">
        <w:rPr>
          <w:rFonts w:ascii="Times New Roman" w:eastAsia="Times New Roman" w:hAnsi="Times New Roman" w:cs="Times New Roman"/>
          <w:sz w:val="24"/>
          <w:szCs w:val="24"/>
          <w:lang w:val="en-GB" w:eastAsia="en-GB"/>
        </w:rPr>
        <w:t xml:space="preserve"> </w:t>
      </w:r>
    </w:p>
    <w:p w14:paraId="56E0A7C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03910F8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d)</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Breach of obligations, irregularities or fraud</w:t>
      </w:r>
    </w:p>
    <w:p w14:paraId="6F0C80A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DB0A11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Anti-corruption and anti-bribery</w:t>
      </w:r>
      <w:r w:rsidRPr="00197142">
        <w:rPr>
          <w:rFonts w:ascii="Times New Roman" w:eastAsia="Times New Roman" w:hAnsi="Times New Roman" w:cs="Times New Roman"/>
          <w:sz w:val="24"/>
          <w:szCs w:val="24"/>
          <w:lang w:val="en-GB" w:eastAsia="en-GB"/>
        </w:rPr>
        <w:t xml:space="preserve"> </w:t>
      </w:r>
    </w:p>
    <w:p w14:paraId="0C20FD7F"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68A9BA90"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Signature of contract(s)</w:t>
      </w:r>
    </w:p>
    <w:p w14:paraId="526726D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13.1.</w:t>
      </w:r>
      <w:r w:rsidRPr="00197142">
        <w:rPr>
          <w:rFonts w:ascii="Times New Roman" w:eastAsia="Times New Roman" w:hAnsi="Times New Roman" w:cs="Times New Roman"/>
          <w:b/>
          <w:sz w:val="24"/>
          <w:szCs w:val="24"/>
          <w:lang w:val="en-GB" w:eastAsia="en-GB"/>
        </w:rPr>
        <w:tab/>
        <w:t>Notification of award</w:t>
      </w:r>
    </w:p>
    <w:p w14:paraId="5A48E71B"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successful tenderer will be informed by electronic means that its tender has been accepted.     The successful tenderer shall then re- confirm availability or unavailability within 2 days from the date of the notification of award. </w:t>
      </w:r>
    </w:p>
    <w:p w14:paraId="39D6E61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04455CFE" w14:textId="77777777" w:rsidR="00197142" w:rsidRPr="00197142" w:rsidRDefault="00197142" w:rsidP="00197142">
      <w:p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740D39F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13.2.</w:t>
      </w:r>
      <w:r w:rsidRPr="00197142">
        <w:rPr>
          <w:rFonts w:ascii="Times New Roman" w:eastAsia="Times New Roman" w:hAnsi="Times New Roman" w:cs="Times New Roman"/>
          <w:b/>
          <w:sz w:val="24"/>
          <w:szCs w:val="24"/>
          <w:lang w:val="en-GB" w:eastAsia="en-GB"/>
        </w:rPr>
        <w:tab/>
        <w:t>Signature of the contract(s)/ Implementation of the service</w:t>
      </w:r>
    </w:p>
    <w:p w14:paraId="3A7498D6"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the Contracting Authority will invite the successful tenderer to sign the contract.</w:t>
      </w:r>
    </w:p>
    <w:p w14:paraId="26180BE8"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38D85AC" w14:textId="77777777" w:rsidR="00197142" w:rsidRPr="00197142" w:rsidRDefault="00197142" w:rsidP="0019714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contract although the tenderer has deliberately concealed the fact of unavailability for the start of the assignment, the Contracting Authority may decide to terminate the contract </w:t>
      </w:r>
    </w:p>
    <w:p w14:paraId="674DC869"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E0E5570"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Cancellation of the tender procedure</w:t>
      </w:r>
    </w:p>
    <w:p w14:paraId="76F075BD"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01E1BB8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Cancellation may occur, for example, where:</w:t>
      </w:r>
    </w:p>
    <w:p w14:paraId="4BE36123"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6D125FAB"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exceptional circumstances or force majeure render normal performance of the contract impossible;</w:t>
      </w:r>
    </w:p>
    <w:p w14:paraId="74ED1FCD"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all technically acceptable tenders exceed the financial resources available;</w:t>
      </w:r>
    </w:p>
    <w:p w14:paraId="47E9DEE7"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C341F7F" w14:textId="54F8FA2A"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97142">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197142" w:rsidDel="0022643A">
        <w:rPr>
          <w:rFonts w:ascii="Times New Roman" w:eastAsia="Times New Roman" w:hAnsi="Times New Roman" w:cs="Times New Roman"/>
          <w:bCs/>
          <w:sz w:val="24"/>
          <w:szCs w:val="24"/>
          <w:lang w:val="en-GB" w:eastAsia="en-GB"/>
        </w:rPr>
        <w:t xml:space="preserve"> </w:t>
      </w:r>
      <w:r w:rsidRPr="0019714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48D0EA90" w14:textId="77777777" w:rsidR="00197142" w:rsidRPr="00197142" w:rsidRDefault="00197142" w:rsidP="00900F47">
      <w:pPr>
        <w:keepNext/>
        <w:keepLines/>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Appeals</w:t>
      </w:r>
    </w:p>
    <w:p w14:paraId="11C36A29" w14:textId="0FC3D914"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97142">
        <w:rPr>
          <w:rFonts w:ascii="Times New Roman" w:eastAsia="Times New Roman" w:hAnsi="Times New Roman" w:cs="Times New Roman"/>
          <w:color w:val="444444"/>
          <w:sz w:val="24"/>
          <w:szCs w:val="24"/>
          <w:shd w:val="clear" w:color="auto" w:fill="FFFFFF"/>
          <w:lang w:val="en-GB" w:eastAsia="en-GB"/>
        </w:rPr>
        <w:t xml:space="preserve">or that the procedure was vitiated by any maladministration </w:t>
      </w:r>
      <w:r w:rsidRPr="00197142">
        <w:rPr>
          <w:rFonts w:ascii="Times New Roman" w:eastAsia="Times New Roman" w:hAnsi="Times New Roman" w:cs="Times New Roman"/>
          <w:sz w:val="24"/>
          <w:szCs w:val="24"/>
          <w:lang w:val="en-GB" w:eastAsia="en-GB"/>
        </w:rPr>
        <w:t xml:space="preserve">may file a complaint, which should be sent electronically to the Contracting Authority, at the same e mail address tenders were submitted, </w:t>
      </w:r>
      <w:r w:rsidR="00C2444B">
        <w:rPr>
          <w:rFonts w:ascii="Times New Roman" w:eastAsia="Times New Roman" w:hAnsi="Times New Roman" w:cs="Times New Roman"/>
          <w:b/>
          <w:i/>
          <w:sz w:val="24"/>
          <w:szCs w:val="24"/>
          <w:lang w:val="en-GB" w:eastAsia="en-GB"/>
        </w:rPr>
        <w:t>up to 3</w:t>
      </w:r>
      <w:r w:rsidRPr="00197142">
        <w:rPr>
          <w:rFonts w:ascii="Times New Roman" w:eastAsia="Times New Roman" w:hAnsi="Times New Roman" w:cs="Times New Roman"/>
          <w:b/>
          <w:i/>
          <w:sz w:val="24"/>
          <w:szCs w:val="24"/>
          <w:lang w:val="en-GB" w:eastAsia="en-GB"/>
        </w:rPr>
        <w:t xml:space="preserve"> days after receiving evaluation results.</w:t>
      </w:r>
      <w:r w:rsidRPr="00197142">
        <w:rPr>
          <w:rFonts w:ascii="Times New Roman" w:eastAsia="Times New Roman" w:hAnsi="Times New Roman" w:cs="Times New Roman"/>
          <w:sz w:val="24"/>
          <w:szCs w:val="24"/>
          <w:lang w:val="en-GB" w:eastAsia="en-GB"/>
        </w:rPr>
        <w:t xml:space="preserve"> The Contracting Authority should respond to the tenderer by electronic means too at the latest 2 (two) days after receiving the compliant.</w:t>
      </w:r>
      <w:r w:rsidRPr="00197142">
        <w:rPr>
          <w:rFonts w:ascii="Times New Roman" w:eastAsia="Times New Roman" w:hAnsi="Times New Roman" w:cs="Times New Roman"/>
          <w:snapToGrid w:val="0"/>
          <w:sz w:val="24"/>
          <w:szCs w:val="24"/>
          <w:lang w:val="en-GB" w:eastAsia="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w:t>
      </w:r>
      <w:r w:rsidRPr="00197142">
        <w:rPr>
          <w:rFonts w:ascii="Times New Roman" w:eastAsia="Times New Roman" w:hAnsi="Times New Roman" w:cs="Times New Roman"/>
          <w:snapToGrid w:val="0"/>
          <w:sz w:val="24"/>
          <w:szCs w:val="24"/>
          <w:lang w:val="en-GB" w:eastAsia="en-GB" w:bidi="kn-IN"/>
        </w:rPr>
        <w:lastRenderedPageBreak/>
        <w:t xml:space="preserve">prejudice the legitimate commercial interests of economic operators or might distort fair competition between them. </w:t>
      </w:r>
    </w:p>
    <w:p w14:paraId="675A9250" w14:textId="77777777" w:rsidR="009F070F" w:rsidRDefault="00197142" w:rsidP="009F070F">
      <w:pPr>
        <w:spacing w:after="120" w:line="240" w:lineRule="auto"/>
        <w:ind w:left="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038494DE"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603B4EEA"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21E4D197"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3491EF8B"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C064858"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5D472148"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590530B2"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64774FC5"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2C86A6DA"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6FE48841"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5DEECDB0"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DD79586"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9E167CF"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2BE008D"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3135EB33"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3F2FBDB2"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35EB27F3"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52E98CB2"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50F536B5"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A01BF88"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952BF52"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57D86725"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081B9CC"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5BECB71B"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6E626DC3"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661787B1"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1167EE62"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7B3E4EDC"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3FA37B00"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450793FA" w14:textId="77777777" w:rsidR="00F46AFF" w:rsidRDefault="00F46AFF" w:rsidP="009F070F">
      <w:pPr>
        <w:spacing w:after="120" w:line="240" w:lineRule="auto"/>
        <w:ind w:left="567"/>
        <w:jc w:val="center"/>
        <w:rPr>
          <w:rFonts w:ascii="Times New Roman" w:hAnsi="Times New Roman" w:cs="Times New Roman"/>
          <w:b/>
          <w:sz w:val="28"/>
          <w:szCs w:val="28"/>
          <w:highlight w:val="yellow"/>
        </w:rPr>
      </w:pPr>
    </w:p>
    <w:p w14:paraId="18A3772D" w14:textId="3E889999" w:rsidR="00BE795E" w:rsidRPr="009F070F" w:rsidRDefault="00F46AFF" w:rsidP="00F46AFF">
      <w:pPr>
        <w:spacing w:after="120" w:line="240" w:lineRule="auto"/>
        <w:ind w:left="567"/>
        <w:rPr>
          <w:rFonts w:ascii="Times New Roman" w:eastAsia="Times New Roman" w:hAnsi="Times New Roman" w:cs="Times New Roman"/>
          <w:sz w:val="24"/>
          <w:szCs w:val="24"/>
          <w:lang w:val="en-GB" w:eastAsia="en-GB"/>
        </w:rPr>
      </w:pPr>
      <w:r>
        <w:rPr>
          <w:rFonts w:ascii="Times New Roman" w:hAnsi="Times New Roman" w:cs="Times New Roman"/>
          <w:b/>
          <w:sz w:val="28"/>
          <w:szCs w:val="28"/>
        </w:rPr>
        <w:t xml:space="preserve">                                        </w:t>
      </w:r>
      <w:r w:rsidR="00BE795E" w:rsidRPr="00F46AFF">
        <w:rPr>
          <w:rFonts w:ascii="Times New Roman" w:hAnsi="Times New Roman" w:cs="Times New Roman"/>
          <w:b/>
          <w:sz w:val="28"/>
          <w:szCs w:val="28"/>
        </w:rPr>
        <w:t>C: DRAFT CONTRACT</w:t>
      </w:r>
    </w:p>
    <w:p w14:paraId="521FA76E" w14:textId="77777777" w:rsidR="00BE795E" w:rsidRPr="00920FCD" w:rsidRDefault="00BE795E" w:rsidP="009F070F">
      <w:pPr>
        <w:spacing w:after="0" w:line="240" w:lineRule="auto"/>
        <w:jc w:val="center"/>
        <w:rPr>
          <w:rFonts w:ascii="Times New Roman" w:hAnsi="Times New Roman" w:cs="Times New Roman"/>
          <w:b/>
          <w:sz w:val="24"/>
          <w:szCs w:val="24"/>
          <w:highlight w:val="yellow"/>
        </w:rPr>
      </w:pPr>
    </w:p>
    <w:p w14:paraId="56C0EA2D"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E65211">
        <w:rPr>
          <w:rFonts w:ascii="Times New Roman" w:eastAsia="Times New Roman" w:hAnsi="Times New Roman" w:cs="Times New Roman"/>
          <w:b/>
          <w:sz w:val="24"/>
          <w:szCs w:val="24"/>
        </w:rPr>
        <w:t xml:space="preserve">FOR </w:t>
      </w:r>
    </w:p>
    <w:p w14:paraId="41E4A3C7"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7B6BE48D" w14:textId="2BE77B6D"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“THE EVENT MANAGEMENT AND MEDIA RELATIONS SUPPORT ON REGIONAL VOLUNTEE</w:t>
      </w:r>
      <w:r>
        <w:rPr>
          <w:rFonts w:ascii="Times New Roman" w:eastAsia="Times New Roman" w:hAnsi="Times New Roman" w:cs="Times New Roman"/>
          <w:b/>
          <w:sz w:val="24"/>
          <w:szCs w:val="24"/>
        </w:rPr>
        <w:t>RING EXCHANGE PROGRAM ROUTE WB6</w:t>
      </w:r>
      <w:r w:rsidRPr="00E65211">
        <w:rPr>
          <w:rFonts w:ascii="Times New Roman" w:eastAsia="Times New Roman" w:hAnsi="Times New Roman" w:cs="Times New Roman"/>
          <w:b/>
          <w:sz w:val="24"/>
          <w:szCs w:val="24"/>
        </w:rPr>
        <w:t>”.</w:t>
      </w:r>
    </w:p>
    <w:p w14:paraId="752BFE90"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33D1D891"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146E0F11" w14:textId="77777777" w:rsidR="00F46AFF" w:rsidRPr="00E65211" w:rsidRDefault="00F46AFF" w:rsidP="00F46AFF">
      <w:pPr>
        <w:shd w:val="clear" w:color="auto" w:fill="FFFFFF"/>
        <w:spacing w:after="0" w:line="240" w:lineRule="auto"/>
        <w:rPr>
          <w:rFonts w:ascii="Times New Roman" w:eastAsia="Times New Roman" w:hAnsi="Times New Roman" w:cs="Times New Roman"/>
          <w:i/>
          <w:sz w:val="24"/>
          <w:szCs w:val="24"/>
        </w:rPr>
      </w:pPr>
      <w:r w:rsidRPr="00E65211">
        <w:rPr>
          <w:rFonts w:ascii="Times New Roman" w:eastAsia="Times New Roman" w:hAnsi="Times New Roman" w:cs="Times New Roman"/>
          <w:sz w:val="24"/>
          <w:szCs w:val="24"/>
        </w:rPr>
        <w:t>This Service contract,</w:t>
      </w:r>
      <w:r w:rsidRPr="00E65211">
        <w:rPr>
          <w:rFonts w:ascii="Times New Roman" w:eastAsia="Times New Roman" w:hAnsi="Times New Roman" w:cs="Times New Roman"/>
          <w:i/>
          <w:sz w:val="24"/>
          <w:szCs w:val="24"/>
        </w:rPr>
        <w:t xml:space="preserve"> </w:t>
      </w:r>
      <w:r w:rsidRPr="00E65211">
        <w:rPr>
          <w:rFonts w:ascii="Times New Roman" w:eastAsia="Times New Roman" w:hAnsi="Times New Roman" w:cs="Times New Roman"/>
          <w:sz w:val="24"/>
          <w:szCs w:val="24"/>
        </w:rPr>
        <w:t>the “Contract</w:t>
      </w:r>
      <w:r w:rsidRPr="00E65211">
        <w:rPr>
          <w:rFonts w:ascii="Times New Roman" w:eastAsia="Times New Roman" w:hAnsi="Times New Roman" w:cs="Times New Roman"/>
          <w:i/>
          <w:sz w:val="24"/>
          <w:szCs w:val="24"/>
        </w:rPr>
        <w:t>”</w:t>
      </w:r>
      <w:r w:rsidRPr="00E65211">
        <w:rPr>
          <w:rFonts w:ascii="Times New Roman" w:eastAsia="Times New Roman" w:hAnsi="Times New Roman" w:cs="Times New Roman"/>
          <w:sz w:val="24"/>
          <w:szCs w:val="24"/>
        </w:rPr>
        <w:t>, is entered into on d/m</w:t>
      </w:r>
      <w:r>
        <w:rPr>
          <w:rFonts w:ascii="Times New Roman" w:eastAsia="Times New Roman" w:hAnsi="Times New Roman" w:cs="Times New Roman"/>
          <w:sz w:val="24"/>
          <w:szCs w:val="24"/>
        </w:rPr>
        <w:t>/</w:t>
      </w:r>
      <w:r w:rsidRPr="00E65211">
        <w:rPr>
          <w:rFonts w:ascii="Times New Roman" w:eastAsia="Times New Roman" w:hAnsi="Times New Roman" w:cs="Times New Roman"/>
          <w:sz w:val="24"/>
          <w:szCs w:val="24"/>
        </w:rPr>
        <w:t xml:space="preserve"> 2021 by and between:</w:t>
      </w:r>
    </w:p>
    <w:p w14:paraId="5D44B13A"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b/>
          <w:smallCaps/>
          <w:sz w:val="24"/>
          <w:szCs w:val="24"/>
        </w:rPr>
      </w:pPr>
    </w:p>
    <w:p w14:paraId="2F4FE4CC" w14:textId="77777777" w:rsidR="00F46AFF" w:rsidRPr="00E65211" w:rsidRDefault="00F46AFF" w:rsidP="00A979EB">
      <w:pPr>
        <w:numPr>
          <w:ilvl w:val="0"/>
          <w:numId w:val="4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bookmarkStart w:id="7" w:name="_Hlk69897421"/>
      <w:r w:rsidRPr="00E65211">
        <w:rPr>
          <w:rFonts w:ascii="Times New Roman" w:eastAsia="Times New Roman" w:hAnsi="Times New Roman" w:cs="Times New Roman"/>
          <w:b/>
          <w:sz w:val="24"/>
          <w:szCs w:val="24"/>
        </w:rPr>
        <w:t>The Regional Youth Cooperation Office (RYCO),</w:t>
      </w:r>
      <w:r w:rsidRPr="00E65211">
        <w:rPr>
          <w:rFonts w:ascii="Times New Roman" w:eastAsia="Times New Roman" w:hAnsi="Times New Roman" w:cs="Times New Roman"/>
          <w:sz w:val="24"/>
          <w:szCs w:val="24"/>
        </w:rPr>
        <w:t xml:space="preserve"> duly established and organized under the laws of Albania, under registration number L71911452J having its registered address and Head Office at </w:t>
      </w:r>
      <w:proofErr w:type="spellStart"/>
      <w:r w:rsidRPr="00E65211">
        <w:rPr>
          <w:rFonts w:ascii="Times New Roman" w:eastAsia="Times New Roman" w:hAnsi="Times New Roman" w:cs="Times New Roman"/>
          <w:sz w:val="24"/>
          <w:szCs w:val="24"/>
        </w:rPr>
        <w:t>Rruga</w:t>
      </w:r>
      <w:proofErr w:type="spellEnd"/>
      <w:r w:rsidRPr="00E65211">
        <w:rPr>
          <w:rFonts w:ascii="Times New Roman" w:eastAsia="Times New Roman" w:hAnsi="Times New Roman" w:cs="Times New Roman"/>
          <w:sz w:val="24"/>
          <w:szCs w:val="24"/>
        </w:rPr>
        <w:t xml:space="preserve"> “</w:t>
      </w:r>
      <w:proofErr w:type="spellStart"/>
      <w:r w:rsidRPr="00E65211">
        <w:rPr>
          <w:rFonts w:ascii="Times New Roman" w:eastAsia="Times New Roman" w:hAnsi="Times New Roman" w:cs="Times New Roman"/>
          <w:sz w:val="24"/>
          <w:szCs w:val="24"/>
        </w:rPr>
        <w:t>Skenderbej</w:t>
      </w:r>
      <w:proofErr w:type="spellEnd"/>
      <w:r w:rsidRPr="00E65211">
        <w:rPr>
          <w:rFonts w:ascii="Times New Roman" w:eastAsia="Times New Roman" w:hAnsi="Times New Roman" w:cs="Times New Roman"/>
          <w:sz w:val="24"/>
          <w:szCs w:val="24"/>
        </w:rPr>
        <w:t xml:space="preserve">”, 8/2/2 in Tirana, Albania, </w:t>
      </w:r>
      <w:bookmarkEnd w:id="7"/>
      <w:r w:rsidRPr="00E65211">
        <w:rPr>
          <w:rFonts w:ascii="Times New Roman" w:eastAsia="Times New Roman" w:hAnsi="Times New Roman" w:cs="Times New Roman"/>
          <w:sz w:val="24"/>
          <w:szCs w:val="24"/>
        </w:rPr>
        <w:t>legally represented by the Secretary General, Mr. Albert Hani, adult, with full legal capacity to act, hereinafter referred to as “</w:t>
      </w:r>
      <w:r w:rsidRPr="00E65211">
        <w:rPr>
          <w:rFonts w:ascii="Times New Roman" w:eastAsia="Times New Roman" w:hAnsi="Times New Roman" w:cs="Times New Roman"/>
          <w:i/>
          <w:sz w:val="24"/>
          <w:szCs w:val="24"/>
        </w:rPr>
        <w:t>RYCO</w:t>
      </w:r>
      <w:r w:rsidRPr="00E65211">
        <w:rPr>
          <w:rFonts w:ascii="Times New Roman" w:eastAsia="Times New Roman" w:hAnsi="Times New Roman" w:cs="Times New Roman"/>
          <w:sz w:val="24"/>
          <w:szCs w:val="24"/>
        </w:rPr>
        <w:t>” or the “</w:t>
      </w:r>
      <w:r w:rsidRPr="00E65211">
        <w:rPr>
          <w:rFonts w:ascii="Times New Roman" w:eastAsia="Times New Roman" w:hAnsi="Times New Roman" w:cs="Times New Roman"/>
          <w:i/>
          <w:sz w:val="24"/>
          <w:szCs w:val="24"/>
        </w:rPr>
        <w:t>Contracting authority</w:t>
      </w:r>
      <w:r w:rsidRPr="00E65211">
        <w:rPr>
          <w:rFonts w:ascii="Times New Roman" w:eastAsia="Times New Roman" w:hAnsi="Times New Roman" w:cs="Times New Roman"/>
          <w:sz w:val="24"/>
          <w:szCs w:val="24"/>
        </w:rPr>
        <w:t>”</w:t>
      </w:r>
    </w:p>
    <w:p w14:paraId="27094113" w14:textId="77777777" w:rsidR="00F46AFF" w:rsidRPr="00E65211" w:rsidRDefault="00F46AFF" w:rsidP="00F46AFF">
      <w:pPr>
        <w:shd w:val="clear" w:color="auto" w:fill="FFFFFF"/>
        <w:spacing w:after="0" w:line="240" w:lineRule="auto"/>
        <w:jc w:val="right"/>
        <w:rPr>
          <w:rFonts w:ascii="Times New Roman" w:eastAsia="Times New Roman" w:hAnsi="Times New Roman" w:cs="Times New Roman"/>
          <w:i/>
          <w:sz w:val="24"/>
          <w:szCs w:val="24"/>
        </w:rPr>
      </w:pPr>
    </w:p>
    <w:p w14:paraId="29123D03" w14:textId="77777777" w:rsidR="00F46AFF" w:rsidRPr="00E65211" w:rsidRDefault="00F46AFF" w:rsidP="00F46AFF">
      <w:pPr>
        <w:shd w:val="clear" w:color="auto" w:fill="FFFFFF"/>
        <w:spacing w:after="0" w:line="240" w:lineRule="auto"/>
        <w:jc w:val="right"/>
        <w:rPr>
          <w:rFonts w:ascii="Times New Roman" w:eastAsia="Times New Roman" w:hAnsi="Times New Roman" w:cs="Times New Roman"/>
          <w:i/>
          <w:sz w:val="24"/>
          <w:szCs w:val="24"/>
        </w:rPr>
      </w:pPr>
      <w:r w:rsidRPr="00E65211">
        <w:rPr>
          <w:rFonts w:ascii="Times New Roman" w:eastAsia="Times New Roman" w:hAnsi="Times New Roman" w:cs="Times New Roman"/>
          <w:i/>
          <w:sz w:val="24"/>
          <w:szCs w:val="24"/>
        </w:rPr>
        <w:t>on the one part</w:t>
      </w:r>
    </w:p>
    <w:p w14:paraId="3BBB5E07"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and</w:t>
      </w:r>
    </w:p>
    <w:p w14:paraId="1E130664" w14:textId="77777777" w:rsidR="00F46AFF" w:rsidRPr="00E65211" w:rsidRDefault="00F46AFF" w:rsidP="00F46AFF">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5AE8E79E" w14:textId="77777777" w:rsidR="00F46AFF" w:rsidRPr="00E65211" w:rsidRDefault="00F46AFF" w:rsidP="00A979EB">
      <w:pPr>
        <w:pStyle w:val="ListParagraph"/>
        <w:numPr>
          <w:ilvl w:val="0"/>
          <w:numId w:val="43"/>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--------------------------a company incorporated under the laws of ----------, having its registered office in ---</w:t>
      </w:r>
      <w:proofErr w:type="gramStart"/>
      <w:r w:rsidRPr="00E65211">
        <w:rPr>
          <w:rFonts w:ascii="Times New Roman" w:hAnsi="Times New Roman"/>
          <w:sz w:val="24"/>
          <w:szCs w:val="24"/>
        </w:rPr>
        <w:t xml:space="preserve">( </w:t>
      </w:r>
      <w:r w:rsidRPr="00E65211">
        <w:rPr>
          <w:rFonts w:ascii="Times New Roman" w:hAnsi="Times New Roman"/>
          <w:i/>
          <w:sz w:val="24"/>
          <w:szCs w:val="24"/>
        </w:rPr>
        <w:t>insert</w:t>
      </w:r>
      <w:proofErr w:type="gramEnd"/>
      <w:r w:rsidRPr="00E65211">
        <w:rPr>
          <w:rFonts w:ascii="Times New Roman" w:hAnsi="Times New Roman"/>
          <w:i/>
          <w:sz w:val="24"/>
          <w:szCs w:val="24"/>
        </w:rPr>
        <w:t xml:space="preserve"> address full address</w:t>
      </w:r>
      <w:r w:rsidRPr="00E65211">
        <w:rPr>
          <w:rFonts w:ascii="Times New Roman" w:hAnsi="Times New Roman"/>
          <w:sz w:val="24"/>
          <w:szCs w:val="24"/>
        </w:rPr>
        <w:t>)--, registered with the unique registration number -----------------, legally represented for the purposes of the signature of this Contract by M/Mrs (</w:t>
      </w:r>
      <w:r w:rsidRPr="00E65211">
        <w:rPr>
          <w:rFonts w:ascii="Times New Roman" w:hAnsi="Times New Roman"/>
          <w:i/>
          <w:sz w:val="24"/>
          <w:szCs w:val="24"/>
        </w:rPr>
        <w:t>name surname</w:t>
      </w:r>
      <w:r w:rsidRPr="00E65211">
        <w:rPr>
          <w:rFonts w:ascii="Times New Roman" w:hAnsi="Times New Roman"/>
          <w:sz w:val="24"/>
          <w:szCs w:val="24"/>
        </w:rPr>
        <w:t>), (Administrator, CEO), adult, with full legal capacity to act, referred to “</w:t>
      </w:r>
      <w:r w:rsidRPr="00E65211">
        <w:rPr>
          <w:rFonts w:ascii="Times New Roman" w:hAnsi="Times New Roman"/>
          <w:i/>
          <w:sz w:val="24"/>
          <w:szCs w:val="24"/>
        </w:rPr>
        <w:t>Service Provider</w:t>
      </w:r>
      <w:r w:rsidRPr="00E65211">
        <w:rPr>
          <w:rFonts w:ascii="Times New Roman" w:hAnsi="Times New Roman"/>
          <w:sz w:val="24"/>
          <w:szCs w:val="24"/>
        </w:rPr>
        <w:t>” or the “</w:t>
      </w:r>
      <w:r w:rsidRPr="00E65211">
        <w:rPr>
          <w:rFonts w:ascii="Times New Roman" w:hAnsi="Times New Roman"/>
          <w:i/>
          <w:sz w:val="24"/>
          <w:szCs w:val="24"/>
        </w:rPr>
        <w:t>Implementing Partner</w:t>
      </w:r>
      <w:r w:rsidRPr="00E65211">
        <w:rPr>
          <w:rFonts w:ascii="Times New Roman" w:hAnsi="Times New Roman"/>
          <w:sz w:val="24"/>
          <w:szCs w:val="24"/>
        </w:rPr>
        <w:t>”,</w:t>
      </w:r>
    </w:p>
    <w:p w14:paraId="340A8891" w14:textId="77777777" w:rsidR="00F46AFF" w:rsidRPr="00E65211" w:rsidRDefault="00F46AFF" w:rsidP="00F46AFF">
      <w:pPr>
        <w:spacing w:after="0" w:line="240" w:lineRule="auto"/>
        <w:jc w:val="right"/>
        <w:rPr>
          <w:rFonts w:ascii="Times New Roman" w:eastAsia="Times New Roman" w:hAnsi="Times New Roman" w:cs="Times New Roman"/>
          <w:i/>
          <w:sz w:val="24"/>
          <w:szCs w:val="24"/>
        </w:rPr>
      </w:pPr>
      <w:r w:rsidRPr="00E65211">
        <w:rPr>
          <w:rFonts w:ascii="Times New Roman" w:eastAsia="Times New Roman" w:hAnsi="Times New Roman" w:cs="Times New Roman"/>
          <w:i/>
          <w:sz w:val="24"/>
          <w:szCs w:val="24"/>
        </w:rPr>
        <w:t>on the other part,</w:t>
      </w:r>
    </w:p>
    <w:p w14:paraId="1325F94C" w14:textId="77777777" w:rsidR="00F46AFF" w:rsidRPr="00E65211" w:rsidRDefault="00F46AFF" w:rsidP="00F46AFF">
      <w:pPr>
        <w:spacing w:after="0" w:line="240" w:lineRule="auto"/>
        <w:jc w:val="both"/>
        <w:rPr>
          <w:rFonts w:ascii="Times New Roman" w:eastAsia="Times New Roman" w:hAnsi="Times New Roman" w:cs="Times New Roman"/>
          <w:i/>
          <w:sz w:val="24"/>
          <w:szCs w:val="24"/>
        </w:rPr>
      </w:pPr>
    </w:p>
    <w:p w14:paraId="32D98B30"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Hereinafter referred to individually as the “Party” and collectively the “Parties” to this Contract.</w:t>
      </w:r>
    </w:p>
    <w:p w14:paraId="5EBD7B37"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sz w:val="24"/>
          <w:szCs w:val="24"/>
        </w:rPr>
      </w:pPr>
    </w:p>
    <w:p w14:paraId="262CD176" w14:textId="77777777" w:rsidR="00F46AFF" w:rsidRPr="00E65211" w:rsidRDefault="00F46AFF" w:rsidP="00F46AFF">
      <w:pPr>
        <w:spacing w:after="0" w:line="240" w:lineRule="auto"/>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By signing this Contract, the Parties confirm that they have read, understood and accepted the Contract as well as all its terms and conditions. </w:t>
      </w:r>
    </w:p>
    <w:p w14:paraId="206C6599"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79826E3A"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1BCBAA7F"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6F5894B0"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344D19E0"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0CE67C9F"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014795DD"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324CF84F"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4DDEAAF1" w14:textId="77777777" w:rsidR="00F46AFF" w:rsidRPr="00E65211" w:rsidRDefault="00F46AFF" w:rsidP="00F46AFF">
      <w:pPr>
        <w:shd w:val="clear" w:color="auto" w:fill="FFFFFF"/>
        <w:spacing w:after="0" w:line="240" w:lineRule="auto"/>
        <w:rPr>
          <w:rFonts w:ascii="Times New Roman" w:eastAsia="Times New Roman" w:hAnsi="Times New Roman" w:cs="Times New Roman"/>
          <w:b/>
          <w:sz w:val="24"/>
          <w:szCs w:val="24"/>
          <w:u w:val="single"/>
        </w:rPr>
      </w:pPr>
    </w:p>
    <w:p w14:paraId="7250C663" w14:textId="77777777" w:rsidR="00F46AFF" w:rsidRPr="00E65211" w:rsidRDefault="00F46AFF" w:rsidP="00F46AFF">
      <w:pPr>
        <w:shd w:val="clear" w:color="auto" w:fill="FFFFFF"/>
        <w:spacing w:after="0" w:line="240" w:lineRule="auto"/>
        <w:rPr>
          <w:rFonts w:ascii="Times New Roman" w:eastAsia="Times New Roman" w:hAnsi="Times New Roman" w:cs="Times New Roman"/>
          <w:b/>
          <w:sz w:val="24"/>
          <w:szCs w:val="24"/>
          <w:u w:val="single"/>
        </w:rPr>
      </w:pPr>
    </w:p>
    <w:p w14:paraId="1FD7BC9A" w14:textId="77777777" w:rsidR="00F46AFF" w:rsidRPr="00E65211" w:rsidRDefault="00F46AFF" w:rsidP="00F46AFF">
      <w:pPr>
        <w:shd w:val="clear" w:color="auto" w:fill="FFFFFF"/>
        <w:spacing w:after="0" w:line="240" w:lineRule="auto"/>
        <w:rPr>
          <w:rFonts w:ascii="Times New Roman" w:eastAsia="Times New Roman" w:hAnsi="Times New Roman" w:cs="Times New Roman"/>
          <w:b/>
          <w:sz w:val="24"/>
          <w:szCs w:val="24"/>
          <w:u w:val="single"/>
        </w:rPr>
      </w:pPr>
    </w:p>
    <w:p w14:paraId="326B2481"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53644A6B"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4987D7BE"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i/>
          <w:sz w:val="16"/>
          <w:szCs w:val="16"/>
        </w:rPr>
      </w:pPr>
    </w:p>
    <w:p w14:paraId="7B6C6AF0"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i/>
          <w:sz w:val="16"/>
          <w:szCs w:val="16"/>
        </w:rPr>
      </w:pPr>
    </w:p>
    <w:p w14:paraId="094F6E01"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i/>
          <w:sz w:val="16"/>
          <w:szCs w:val="16"/>
        </w:rPr>
      </w:pPr>
    </w:p>
    <w:p w14:paraId="473BD6BB" w14:textId="6A76CF86" w:rsidR="00F46AFF"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6B043A18" w14:textId="1C359292" w:rsidR="00F46AFF"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4E44BB96"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5DA9B0E1"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p>
    <w:p w14:paraId="51F3859F"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u w:val="single"/>
        </w:rPr>
      </w:pPr>
      <w:r w:rsidRPr="00E65211">
        <w:rPr>
          <w:rFonts w:ascii="Times New Roman" w:eastAsia="Times New Roman" w:hAnsi="Times New Roman" w:cs="Times New Roman"/>
          <w:b/>
          <w:sz w:val="24"/>
          <w:szCs w:val="24"/>
          <w:u w:val="single"/>
        </w:rPr>
        <w:t>Preamble</w:t>
      </w:r>
    </w:p>
    <w:p w14:paraId="065A1575"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sz w:val="24"/>
          <w:szCs w:val="24"/>
        </w:rPr>
      </w:pPr>
    </w:p>
    <w:p w14:paraId="48F5E42C" w14:textId="77777777" w:rsidR="00F46AFF" w:rsidRPr="00E65211" w:rsidRDefault="00F46AFF" w:rsidP="00F46AFF">
      <w:pPr>
        <w:shd w:val="clear" w:color="auto" w:fill="FFFFFF" w:themeFill="background1"/>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This Contract is linked to the project “ROUTE WB6”, Contract No. RER-18/0017 (</w:t>
      </w:r>
      <w:r w:rsidRPr="00E65211">
        <w:rPr>
          <w:rFonts w:ascii="Times New Roman" w:eastAsia="Times New Roman" w:hAnsi="Times New Roman" w:cs="Times New Roman"/>
          <w:i/>
          <w:sz w:val="24"/>
          <w:szCs w:val="24"/>
        </w:rPr>
        <w:t>hereinafter</w:t>
      </w:r>
      <w:r w:rsidRPr="00E65211">
        <w:rPr>
          <w:rFonts w:ascii="Times New Roman" w:eastAsia="Times New Roman" w:hAnsi="Times New Roman" w:cs="Times New Roman"/>
          <w:sz w:val="24"/>
          <w:szCs w:val="24"/>
        </w:rPr>
        <w:t xml:space="preserve"> referred to as the “Project”) financed by the Norwegian Ministry of Foreign Affairs and implemented by RYCO.</w:t>
      </w:r>
    </w:p>
    <w:p w14:paraId="1C3F4E71"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43B11274"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w:t>
      </w:r>
    </w:p>
    <w:p w14:paraId="7B1DB7F7"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Subject of the Contract</w:t>
      </w:r>
    </w:p>
    <w:p w14:paraId="3E27780A"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b/>
          <w:sz w:val="24"/>
          <w:szCs w:val="24"/>
        </w:rPr>
      </w:pPr>
    </w:p>
    <w:p w14:paraId="0B34F479" w14:textId="77777777" w:rsidR="00F46AFF" w:rsidRPr="00E65211" w:rsidRDefault="00F46AFF" w:rsidP="00A979EB">
      <w:pPr>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bookmarkStart w:id="8" w:name="_heading=h.gjdgxs" w:colFirst="0" w:colLast="0"/>
      <w:bookmarkEnd w:id="8"/>
      <w:r w:rsidRPr="00E65211">
        <w:rPr>
          <w:rFonts w:ascii="Times New Roman" w:eastAsia="Times New Roman" w:hAnsi="Times New Roman" w:cs="Times New Roman"/>
          <w:sz w:val="24"/>
          <w:szCs w:val="24"/>
        </w:rPr>
        <w:t xml:space="preserve">The subject of this Contract is the provision of services and support by the Service Provider to RYCO for the implementation of an event management and media relations activities in relation to the “Regional Volunteering Exchange Program ROUTE WB6 Campaign. </w:t>
      </w:r>
    </w:p>
    <w:p w14:paraId="09937B76" w14:textId="77777777" w:rsidR="00F46AFF" w:rsidRPr="00E65211" w:rsidRDefault="00F46AFF" w:rsidP="00F46AFF">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sz w:val="24"/>
          <w:szCs w:val="24"/>
        </w:rPr>
      </w:pPr>
    </w:p>
    <w:p w14:paraId="79F40580" w14:textId="77777777" w:rsidR="00F46AFF" w:rsidRPr="00E65211" w:rsidRDefault="00F46AFF" w:rsidP="00A979EB">
      <w:pPr>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“Regional Volunteering Exchange Program ROUTE WB6 Program” shall be implemented in all 6 (six) RYCO’s Contracting Parties: Albania, Bosnia and Herzegovina, Kosovo*, Montenegro, North Macedonia and Serbia.</w:t>
      </w:r>
    </w:p>
    <w:p w14:paraId="21840314"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sz w:val="24"/>
          <w:szCs w:val="24"/>
        </w:rPr>
      </w:pPr>
    </w:p>
    <w:p w14:paraId="6076C83E" w14:textId="77777777" w:rsidR="00F46AFF" w:rsidRPr="00E65211" w:rsidRDefault="00F46AFF" w:rsidP="00A979EB">
      <w:pPr>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RYCO shall retain the Service Provider and the Service Provider shall assist RYCO upon the terms and conditions outlined herein, and in the Terms of Reference, part of and attached to this Contract. </w:t>
      </w:r>
    </w:p>
    <w:p w14:paraId="47ECD248" w14:textId="77777777" w:rsidR="00F46AFF" w:rsidRPr="00E65211" w:rsidRDefault="00F46AFF" w:rsidP="00F46AF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634BF33D" w14:textId="77777777" w:rsidR="00F46AFF" w:rsidRPr="00E65211" w:rsidRDefault="00F46AFF" w:rsidP="00A979EB">
      <w:pPr>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hereby states that it is fully capable to provide the Services under this Contract and has no other commitments or engagements to other persons, which could prevent from performing the obligations under this Contract. </w:t>
      </w:r>
    </w:p>
    <w:p w14:paraId="73BF5841"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0EA9A170"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2</w:t>
      </w:r>
    </w:p>
    <w:p w14:paraId="1CA307DA"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Term of the Contract</w:t>
      </w:r>
    </w:p>
    <w:p w14:paraId="3570F895"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49FD436C" w14:textId="77777777" w:rsidR="00F46AFF" w:rsidRPr="00E65211" w:rsidRDefault="00F46AFF" w:rsidP="00A979EB">
      <w:pPr>
        <w:widowControl w:val="0"/>
        <w:numPr>
          <w:ilvl w:val="0"/>
          <w:numId w:val="41"/>
        </w:numPr>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implementation period of this Contract shall enter in force on d/m/ 2021 and shall continue in full force and effect until d/m/ 2021. </w:t>
      </w:r>
    </w:p>
    <w:p w14:paraId="1410512A" w14:textId="77777777" w:rsidR="00F46AFF" w:rsidRPr="00E65211" w:rsidRDefault="00F46AFF" w:rsidP="00F46AFF">
      <w:pPr>
        <w:spacing w:after="0" w:line="240" w:lineRule="auto"/>
        <w:rPr>
          <w:rFonts w:ascii="Times New Roman" w:eastAsia="Times New Roman" w:hAnsi="Times New Roman" w:cs="Times New Roman"/>
          <w:sz w:val="24"/>
          <w:szCs w:val="24"/>
        </w:rPr>
      </w:pPr>
    </w:p>
    <w:p w14:paraId="5106844F" w14:textId="77777777" w:rsidR="00F46AFF" w:rsidRPr="00E65211" w:rsidRDefault="00F46AFF" w:rsidP="00A979EB">
      <w:pPr>
        <w:widowControl w:val="0"/>
        <w:numPr>
          <w:ilvl w:val="0"/>
          <w:numId w:val="41"/>
        </w:numPr>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cannot, under any circumstances, start work before the date on which this Contract enters into force. </w:t>
      </w:r>
    </w:p>
    <w:p w14:paraId="020EB28E"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08E49BA0"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4532F8C8"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4F7EEF35"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53AB97A6"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78E59B82"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1B8BD320"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5E2F20B4" w14:textId="77777777" w:rsidR="00F46AFF" w:rsidRPr="00E65211" w:rsidRDefault="00F46AFF" w:rsidP="00F46AFF">
      <w:pPr>
        <w:shd w:val="clear" w:color="auto" w:fill="FFFFFF"/>
        <w:spacing w:after="0" w:line="240" w:lineRule="auto"/>
        <w:rPr>
          <w:rFonts w:ascii="Times New Roman" w:eastAsia="Times New Roman" w:hAnsi="Times New Roman" w:cs="Times New Roman"/>
          <w:b/>
          <w:sz w:val="24"/>
          <w:szCs w:val="24"/>
          <w:u w:val="single"/>
        </w:rPr>
      </w:pPr>
    </w:p>
    <w:p w14:paraId="6DF0F417"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20673FA3"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2758FF11"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11A21F00"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7D72815B"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30312F78"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3DC47894"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3C3240F5" w14:textId="77777777" w:rsidR="00F46AFF" w:rsidRDefault="00F46AFF" w:rsidP="00F46AFF">
      <w:pPr>
        <w:spacing w:after="0" w:line="240" w:lineRule="auto"/>
        <w:jc w:val="both"/>
        <w:rPr>
          <w:rFonts w:ascii="Times New Roman" w:eastAsia="Times New Roman" w:hAnsi="Times New Roman" w:cs="Times New Roman"/>
          <w:i/>
          <w:sz w:val="16"/>
          <w:szCs w:val="16"/>
        </w:rPr>
      </w:pPr>
    </w:p>
    <w:p w14:paraId="51068E6E" w14:textId="35529531" w:rsidR="00F46AFF" w:rsidRPr="00E65211" w:rsidRDefault="00F46AFF" w:rsidP="00F46AFF">
      <w:pPr>
        <w:spacing w:after="0" w:line="240" w:lineRule="auto"/>
        <w:jc w:val="both"/>
        <w:rPr>
          <w:rFonts w:ascii="Times New Roman" w:eastAsia="Times New Roman" w:hAnsi="Times New Roman" w:cs="Times New Roman"/>
          <w:i/>
          <w:sz w:val="16"/>
          <w:szCs w:val="16"/>
        </w:rPr>
      </w:pPr>
      <w:r w:rsidRPr="00E65211">
        <w:rPr>
          <w:rFonts w:ascii="Times New Roman" w:eastAsia="Times New Roman" w:hAnsi="Times New Roman" w:cs="Times New Roman"/>
          <w:i/>
          <w:sz w:val="16"/>
          <w:szCs w:val="16"/>
        </w:rPr>
        <w:t>*This designation is without prejudice to positions on status, and is in line with UNSCR 1244 and the ICJ Opinion on the Kosovo Declaration of Independence</w:t>
      </w:r>
    </w:p>
    <w:p w14:paraId="0392E12A"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34D4BB83"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602A4D5B"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51E681CF" w14:textId="77777777" w:rsidR="00F46AFF" w:rsidRPr="00E65211" w:rsidRDefault="00F46AFF" w:rsidP="00F46AFF">
      <w:pPr>
        <w:spacing w:after="0" w:line="240" w:lineRule="auto"/>
        <w:jc w:val="both"/>
        <w:rPr>
          <w:rFonts w:ascii="Times New Roman" w:eastAsia="Times New Roman" w:hAnsi="Times New Roman" w:cs="Times New Roman"/>
          <w:i/>
          <w:sz w:val="16"/>
          <w:szCs w:val="16"/>
        </w:rPr>
      </w:pPr>
      <w:r w:rsidRPr="00E65211">
        <w:rPr>
          <w:rFonts w:ascii="Times New Roman" w:eastAsia="Times New Roman" w:hAnsi="Times New Roman" w:cs="Times New Roman"/>
          <w:i/>
          <w:sz w:val="16"/>
          <w:szCs w:val="16"/>
        </w:rPr>
        <w:t xml:space="preserve"> </w:t>
      </w:r>
    </w:p>
    <w:p w14:paraId="130ED5AB"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3</w:t>
      </w:r>
    </w:p>
    <w:p w14:paraId="3B27B113"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Scope of Work</w:t>
      </w:r>
    </w:p>
    <w:p w14:paraId="7CC10954" w14:textId="77777777" w:rsidR="00F46AFF" w:rsidRPr="00E65211" w:rsidRDefault="00F46AFF" w:rsidP="00F46AFF">
      <w:pPr>
        <w:spacing w:after="0" w:line="240" w:lineRule="auto"/>
        <w:ind w:left="450"/>
        <w:jc w:val="both"/>
        <w:rPr>
          <w:rFonts w:ascii="Times New Roman" w:eastAsia="Times New Roman" w:hAnsi="Times New Roman" w:cs="Times New Roman"/>
          <w:bCs/>
          <w:sz w:val="24"/>
          <w:szCs w:val="24"/>
        </w:rPr>
      </w:pPr>
    </w:p>
    <w:p w14:paraId="148FDD25" w14:textId="77777777" w:rsidR="00F46AFF" w:rsidRPr="00E65211" w:rsidRDefault="00F46AFF" w:rsidP="00F46AFF">
      <w:pPr>
        <w:spacing w:after="0" w:line="240" w:lineRule="auto"/>
        <w:jc w:val="both"/>
        <w:rPr>
          <w:rFonts w:ascii="Times New Roman" w:hAnsi="Times New Roman" w:cs="Times New Roman"/>
          <w:bCs/>
          <w:sz w:val="24"/>
          <w:szCs w:val="24"/>
        </w:rPr>
      </w:pPr>
      <w:r w:rsidRPr="00E65211">
        <w:rPr>
          <w:rFonts w:ascii="Times New Roman" w:hAnsi="Times New Roman" w:cs="Times New Roman"/>
          <w:bCs/>
          <w:sz w:val="24"/>
          <w:szCs w:val="24"/>
        </w:rPr>
        <w:t xml:space="preserve">The Service Provider shall organize and implement 1 (one) event and accompanying media relations activities, in relation to the launch of the Regional Volunteering Exchange Program ROUTE WB6, as specified in the Terms of Reference, part of and attached to this Contract. </w:t>
      </w:r>
    </w:p>
    <w:p w14:paraId="6E239135"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65868401"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4</w:t>
      </w:r>
    </w:p>
    <w:p w14:paraId="74830DFA"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Deliverables and timeline</w:t>
      </w:r>
    </w:p>
    <w:p w14:paraId="62BC1413" w14:textId="77777777" w:rsidR="00F46AFF" w:rsidRPr="00E65211" w:rsidRDefault="00F46AFF" w:rsidP="00F46AFF">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645AF83D" w14:textId="77777777" w:rsidR="00F46AFF" w:rsidRPr="00E65211" w:rsidRDefault="00F46AFF" w:rsidP="00A979EB">
      <w:pPr>
        <w:widowControl w:val="0"/>
        <w:numPr>
          <w:ilvl w:val="0"/>
          <w:numId w:val="46"/>
        </w:numPr>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shall undertake and deliver the following deliverables: </w:t>
      </w:r>
    </w:p>
    <w:p w14:paraId="10F2261D" w14:textId="77777777" w:rsidR="00F46AFF" w:rsidRPr="00E65211" w:rsidRDefault="00F46AFF" w:rsidP="00F46AFF">
      <w:pPr>
        <w:spacing w:after="0" w:line="240" w:lineRule="auto"/>
      </w:pPr>
    </w:p>
    <w:p w14:paraId="34ACD3DE" w14:textId="77777777" w:rsidR="00F46AFF" w:rsidRPr="00E65211" w:rsidRDefault="00F46AFF" w:rsidP="00A979EB">
      <w:pPr>
        <w:numPr>
          <w:ilvl w:val="0"/>
          <w:numId w:val="42"/>
        </w:numPr>
        <w:pBdr>
          <w:top w:val="nil"/>
          <w:left w:val="nil"/>
          <w:bottom w:val="nil"/>
          <w:right w:val="nil"/>
          <w:between w:val="nil"/>
        </w:pBdr>
        <w:spacing w:after="0" w:line="240" w:lineRule="auto"/>
        <w:rPr>
          <w:rFonts w:ascii="Times New Roman" w:hAnsi="Times New Roman" w:cs="Times New Roman"/>
          <w:sz w:val="24"/>
          <w:szCs w:val="24"/>
        </w:rPr>
      </w:pPr>
      <w:r w:rsidRPr="00E65211">
        <w:rPr>
          <w:rFonts w:ascii="Times New Roman" w:hAnsi="Times New Roman" w:cs="Times New Roman"/>
          <w:sz w:val="24"/>
          <w:szCs w:val="24"/>
        </w:rPr>
        <w:t xml:space="preserve">An agreed event outline and agenda; </w:t>
      </w:r>
    </w:p>
    <w:p w14:paraId="6548C15D" w14:textId="77777777" w:rsidR="00F46AFF" w:rsidRPr="00E65211" w:rsidRDefault="00F46AFF" w:rsidP="00A979EB">
      <w:pPr>
        <w:numPr>
          <w:ilvl w:val="0"/>
          <w:numId w:val="42"/>
        </w:numPr>
        <w:pBdr>
          <w:top w:val="nil"/>
          <w:left w:val="nil"/>
          <w:bottom w:val="nil"/>
          <w:right w:val="nil"/>
          <w:between w:val="nil"/>
        </w:pBdr>
        <w:spacing w:after="0" w:line="240" w:lineRule="auto"/>
        <w:rPr>
          <w:rFonts w:ascii="Times New Roman" w:hAnsi="Times New Roman" w:cs="Times New Roman"/>
          <w:sz w:val="24"/>
          <w:szCs w:val="24"/>
        </w:rPr>
      </w:pPr>
      <w:r w:rsidRPr="00E65211">
        <w:rPr>
          <w:rFonts w:ascii="Times New Roman" w:hAnsi="Times New Roman" w:cs="Times New Roman"/>
          <w:sz w:val="24"/>
          <w:szCs w:val="24"/>
        </w:rPr>
        <w:t>A detailed media relations plan for before, during, and after the event;</w:t>
      </w:r>
    </w:p>
    <w:p w14:paraId="332F0532" w14:textId="77777777" w:rsidR="00F46AFF" w:rsidRPr="00E65211" w:rsidRDefault="00F46AFF" w:rsidP="00A979EB">
      <w:pPr>
        <w:numPr>
          <w:ilvl w:val="0"/>
          <w:numId w:val="42"/>
        </w:numPr>
        <w:pBdr>
          <w:top w:val="nil"/>
          <w:left w:val="nil"/>
          <w:bottom w:val="nil"/>
          <w:right w:val="nil"/>
          <w:between w:val="nil"/>
        </w:pBdr>
        <w:spacing w:after="0" w:line="240" w:lineRule="auto"/>
        <w:rPr>
          <w:rFonts w:ascii="Times New Roman" w:hAnsi="Times New Roman" w:cs="Times New Roman"/>
          <w:sz w:val="24"/>
          <w:szCs w:val="24"/>
        </w:rPr>
      </w:pPr>
      <w:r w:rsidRPr="00E65211">
        <w:rPr>
          <w:rFonts w:ascii="Times New Roman" w:hAnsi="Times New Roman" w:cs="Times New Roman"/>
          <w:sz w:val="24"/>
          <w:szCs w:val="24"/>
        </w:rPr>
        <w:t>Documentation of media coverage; and</w:t>
      </w:r>
    </w:p>
    <w:p w14:paraId="2DE72509" w14:textId="77777777" w:rsidR="00F46AFF" w:rsidRPr="00E65211" w:rsidRDefault="00F46AFF" w:rsidP="00A979EB">
      <w:pPr>
        <w:numPr>
          <w:ilvl w:val="0"/>
          <w:numId w:val="42"/>
        </w:numPr>
        <w:pBdr>
          <w:top w:val="nil"/>
          <w:left w:val="nil"/>
          <w:bottom w:val="nil"/>
          <w:right w:val="nil"/>
          <w:between w:val="nil"/>
        </w:pBdr>
        <w:spacing w:after="0" w:line="240" w:lineRule="auto"/>
        <w:rPr>
          <w:rFonts w:ascii="Times New Roman" w:hAnsi="Times New Roman" w:cs="Times New Roman"/>
          <w:sz w:val="24"/>
          <w:szCs w:val="24"/>
        </w:rPr>
      </w:pPr>
      <w:r w:rsidRPr="00E65211">
        <w:rPr>
          <w:rFonts w:ascii="Times New Roman" w:hAnsi="Times New Roman" w:cs="Times New Roman"/>
          <w:sz w:val="24"/>
          <w:szCs w:val="24"/>
        </w:rPr>
        <w:t xml:space="preserve">A post event report detailing the number and type of participants, lessons learned and recommendations for future events. </w:t>
      </w:r>
    </w:p>
    <w:p w14:paraId="178483E4" w14:textId="77777777" w:rsidR="00F46AFF" w:rsidRPr="00E65211" w:rsidRDefault="00F46AFF" w:rsidP="00F46AFF">
      <w:pPr>
        <w:pBdr>
          <w:top w:val="nil"/>
          <w:left w:val="nil"/>
          <w:bottom w:val="nil"/>
          <w:right w:val="nil"/>
          <w:between w:val="nil"/>
        </w:pBdr>
        <w:spacing w:after="0" w:line="240" w:lineRule="auto"/>
        <w:ind w:left="1440"/>
        <w:rPr>
          <w:rFonts w:ascii="Times New Roman" w:hAnsi="Times New Roman" w:cs="Times New Roman"/>
          <w:sz w:val="24"/>
          <w:szCs w:val="24"/>
        </w:rPr>
      </w:pPr>
    </w:p>
    <w:p w14:paraId="51C48F74" w14:textId="77777777" w:rsidR="00F46AFF" w:rsidRPr="00E65211" w:rsidRDefault="00F46AFF" w:rsidP="00A979EB">
      <w:pPr>
        <w:numPr>
          <w:ilvl w:val="0"/>
          <w:numId w:val="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Service provider shall implement the event on management and media relations according to the plan and timeline agreed upon with</w:t>
      </w:r>
      <w:r w:rsidRPr="00E65211">
        <w:rPr>
          <w:rFonts w:ascii="Times New Roman" w:hAnsi="Times New Roman" w:cs="Times New Roman"/>
          <w:sz w:val="24"/>
          <w:szCs w:val="24"/>
        </w:rPr>
        <w:t xml:space="preserve"> RYCO</w:t>
      </w:r>
      <w:r w:rsidRPr="00E65211">
        <w:rPr>
          <w:rFonts w:ascii="Times New Roman" w:eastAsia="Times New Roman" w:hAnsi="Times New Roman" w:cs="Times New Roman"/>
          <w:sz w:val="24"/>
          <w:szCs w:val="24"/>
        </w:rPr>
        <w:t xml:space="preserve">. </w:t>
      </w:r>
    </w:p>
    <w:p w14:paraId="7CC035DF" w14:textId="77777777" w:rsidR="00F46AFF" w:rsidRPr="00E65211" w:rsidRDefault="00F46AFF" w:rsidP="00F46AFF">
      <w:pPr>
        <w:spacing w:after="0" w:line="240" w:lineRule="auto"/>
        <w:jc w:val="both"/>
        <w:rPr>
          <w:rFonts w:ascii="Times New Roman" w:eastAsia="Times New Roman" w:hAnsi="Times New Roman" w:cs="Times New Roman"/>
          <w:b/>
          <w:sz w:val="24"/>
          <w:szCs w:val="24"/>
        </w:rPr>
      </w:pPr>
      <w:bookmarkStart w:id="9" w:name="_Hlk69899953"/>
    </w:p>
    <w:bookmarkEnd w:id="9"/>
    <w:p w14:paraId="74DF98F4"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40FBCD0A" w14:textId="77777777" w:rsidR="00F46AFF" w:rsidRPr="00E65211" w:rsidRDefault="00F46AFF" w:rsidP="00A979EB">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highlight w:val="white"/>
        </w:rPr>
      </w:pPr>
      <w:r w:rsidRPr="00E65211">
        <w:rPr>
          <w:rFonts w:ascii="Times New Roman" w:hAnsi="Times New Roman"/>
          <w:sz w:val="24"/>
          <w:szCs w:val="24"/>
        </w:rPr>
        <w:t xml:space="preserve">The Service provider must provide the methodology (concept) for each deliverable, together with a preliminary working plan and milestones for completion of tasks. </w:t>
      </w:r>
      <w:r w:rsidRPr="00E65211">
        <w:rPr>
          <w:rFonts w:ascii="Times New Roman" w:hAnsi="Times New Roman"/>
          <w:sz w:val="24"/>
          <w:szCs w:val="24"/>
          <w:highlight w:val="white"/>
        </w:rPr>
        <w:t xml:space="preserve">The developed concept should also include a backup plan in case of abrupt changes due to external circumstances. </w:t>
      </w:r>
    </w:p>
    <w:p w14:paraId="16F5D0FA"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6F5EC036" w14:textId="77777777" w:rsidR="00F46AFF" w:rsidRPr="00E65211" w:rsidRDefault="00F46AFF" w:rsidP="00F46AFF">
      <w:pPr>
        <w:spacing w:after="0" w:line="240" w:lineRule="auto"/>
        <w:ind w:left="360"/>
        <w:jc w:val="center"/>
        <w:rPr>
          <w:rFonts w:ascii="Times New Roman" w:hAnsi="Times New Roman" w:cs="Times New Roman"/>
          <w:b/>
          <w:sz w:val="24"/>
          <w:szCs w:val="24"/>
        </w:rPr>
      </w:pPr>
      <w:r w:rsidRPr="00E65211">
        <w:rPr>
          <w:rFonts w:ascii="Times New Roman" w:hAnsi="Times New Roman" w:cs="Times New Roman"/>
          <w:b/>
          <w:sz w:val="24"/>
          <w:szCs w:val="24"/>
        </w:rPr>
        <w:t>Article 5</w:t>
      </w:r>
    </w:p>
    <w:p w14:paraId="2100DD11" w14:textId="77777777" w:rsidR="00F46AFF" w:rsidRPr="00E65211" w:rsidRDefault="00F46AFF" w:rsidP="00F46AFF">
      <w:pPr>
        <w:spacing w:after="0" w:line="240" w:lineRule="auto"/>
        <w:ind w:left="360"/>
        <w:jc w:val="center"/>
        <w:rPr>
          <w:rFonts w:ascii="Times New Roman" w:hAnsi="Times New Roman" w:cs="Times New Roman"/>
          <w:b/>
          <w:sz w:val="24"/>
          <w:szCs w:val="24"/>
        </w:rPr>
      </w:pPr>
      <w:r w:rsidRPr="00E65211">
        <w:rPr>
          <w:rFonts w:ascii="Times New Roman" w:hAnsi="Times New Roman" w:cs="Times New Roman"/>
          <w:b/>
          <w:sz w:val="24"/>
          <w:szCs w:val="24"/>
        </w:rPr>
        <w:t xml:space="preserve">Obligations of RYCO </w:t>
      </w:r>
    </w:p>
    <w:p w14:paraId="392D9BFC" w14:textId="77777777" w:rsidR="00F46AFF" w:rsidRPr="00E65211" w:rsidRDefault="00F46AFF" w:rsidP="00A979EB">
      <w:pPr>
        <w:numPr>
          <w:ilvl w:val="0"/>
          <w:numId w:val="52"/>
        </w:numPr>
        <w:spacing w:after="0" w:line="240" w:lineRule="auto"/>
        <w:contextualSpacing/>
        <w:jc w:val="both"/>
        <w:rPr>
          <w:rFonts w:ascii="Times New Roman" w:hAnsi="Times New Roman" w:cs="Times New Roman"/>
          <w:sz w:val="24"/>
          <w:szCs w:val="24"/>
        </w:rPr>
      </w:pPr>
      <w:r w:rsidRPr="00E65211">
        <w:rPr>
          <w:rFonts w:ascii="Times New Roman" w:hAnsi="Times New Roman" w:cs="Times New Roman"/>
          <w:sz w:val="24"/>
          <w:szCs w:val="24"/>
        </w:rPr>
        <w:t xml:space="preserve">RYCO shall: </w:t>
      </w:r>
    </w:p>
    <w:p w14:paraId="25C5DEFA" w14:textId="77777777" w:rsidR="00F46AFF" w:rsidRPr="00E65211" w:rsidRDefault="00F46AFF" w:rsidP="00F46AFF">
      <w:pPr>
        <w:spacing w:after="0" w:line="240" w:lineRule="auto"/>
        <w:ind w:left="720"/>
        <w:contextualSpacing/>
        <w:jc w:val="both"/>
        <w:rPr>
          <w:rFonts w:ascii="Times New Roman" w:hAnsi="Times New Roman" w:cs="Times New Roman"/>
          <w:sz w:val="24"/>
          <w:szCs w:val="24"/>
        </w:rPr>
      </w:pPr>
    </w:p>
    <w:p w14:paraId="3307DACA" w14:textId="77777777" w:rsidR="00F46AFF" w:rsidRPr="00E65211" w:rsidRDefault="00F46AFF" w:rsidP="00A979EB">
      <w:pPr>
        <w:numPr>
          <w:ilvl w:val="0"/>
          <w:numId w:val="51"/>
        </w:numPr>
        <w:spacing w:after="0" w:line="240" w:lineRule="auto"/>
        <w:contextualSpacing/>
        <w:jc w:val="both"/>
        <w:rPr>
          <w:rFonts w:ascii="Times New Roman" w:hAnsi="Times New Roman" w:cs="Times New Roman"/>
          <w:sz w:val="24"/>
          <w:szCs w:val="24"/>
        </w:rPr>
      </w:pPr>
      <w:r w:rsidRPr="00E65211">
        <w:rPr>
          <w:rFonts w:ascii="Times New Roman" w:hAnsi="Times New Roman" w:cs="Times New Roman"/>
          <w:sz w:val="24"/>
          <w:szCs w:val="24"/>
        </w:rPr>
        <w:t xml:space="preserve">provide the necessary support and guidance in order for the Service provider to achieve the services under this Contract, </w:t>
      </w:r>
    </w:p>
    <w:p w14:paraId="4F61332D" w14:textId="77777777" w:rsidR="00F46AFF" w:rsidRPr="00E65211" w:rsidRDefault="00F46AFF" w:rsidP="00A979EB">
      <w:pPr>
        <w:numPr>
          <w:ilvl w:val="0"/>
          <w:numId w:val="51"/>
        </w:numPr>
        <w:spacing w:after="0" w:line="240" w:lineRule="auto"/>
        <w:contextualSpacing/>
        <w:jc w:val="both"/>
        <w:rPr>
          <w:rFonts w:ascii="Times New Roman" w:hAnsi="Times New Roman" w:cs="Times New Roman"/>
          <w:sz w:val="24"/>
          <w:szCs w:val="24"/>
        </w:rPr>
      </w:pPr>
      <w:r w:rsidRPr="00E65211">
        <w:rPr>
          <w:rFonts w:ascii="Times New Roman" w:hAnsi="Times New Roman" w:cs="Times New Roman"/>
          <w:sz w:val="24"/>
          <w:szCs w:val="24"/>
        </w:rPr>
        <w:t xml:space="preserve">monitor the performance and quality of work of the Service provider. </w:t>
      </w:r>
    </w:p>
    <w:p w14:paraId="5EF51D3D" w14:textId="77777777" w:rsidR="00F46AFF" w:rsidRPr="00E65211" w:rsidRDefault="00F46AFF" w:rsidP="00F46AFF">
      <w:pPr>
        <w:widowControl w:val="0"/>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p>
    <w:p w14:paraId="7C6F8978" w14:textId="77777777" w:rsidR="00F46AFF" w:rsidRPr="00E65211" w:rsidRDefault="00F46AFF" w:rsidP="00A979EB">
      <w:pPr>
        <w:widowControl w:val="0"/>
        <w:numPr>
          <w:ilvl w:val="0"/>
          <w:numId w:val="52"/>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r w:rsidRPr="00E65211">
        <w:rPr>
          <w:rFonts w:ascii="Times New Roman" w:eastAsia="Arial" w:hAnsi="Times New Roman" w:cs="Times New Roman"/>
          <w:sz w:val="24"/>
          <w:szCs w:val="24"/>
        </w:rPr>
        <w:t xml:space="preserve">RYCO reserves the right, at its sole discretion, to intervene, review or make any changes to the services mentioned in this Contract, at any time, as may be necessary. The Service provider shall accept any such changes or revisions and comply with the new requirements presented by RYCO within the set deadlines. </w:t>
      </w:r>
    </w:p>
    <w:p w14:paraId="5DF9B867"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50243257"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17AC152A"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3FB4B2C4"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123AE020"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77B4D3B5"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6F2ACDC6"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58250B0E"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2026081B"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lastRenderedPageBreak/>
        <w:t>Article 6</w:t>
      </w:r>
    </w:p>
    <w:p w14:paraId="6E11BC7D"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Price of Contract and Payments Modality</w:t>
      </w:r>
    </w:p>
    <w:p w14:paraId="3978E898"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6E7FD952"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total gross amount dedicated to the execution of this Contract is [</w:t>
      </w:r>
      <w:r w:rsidRPr="00E65211">
        <w:rPr>
          <w:rFonts w:ascii="Times New Roman" w:eastAsia="Times New Roman" w:hAnsi="Times New Roman" w:cs="Times New Roman"/>
          <w:i/>
          <w:sz w:val="24"/>
          <w:szCs w:val="24"/>
        </w:rPr>
        <w:t>insert amount in numbers and letters</w:t>
      </w:r>
      <w:r w:rsidRPr="00E65211">
        <w:rPr>
          <w:rFonts w:ascii="Times New Roman" w:eastAsia="Times New Roman" w:hAnsi="Times New Roman" w:cs="Times New Roman"/>
          <w:sz w:val="24"/>
          <w:szCs w:val="24"/>
        </w:rPr>
        <w:t xml:space="preserve">] EUR. </w:t>
      </w:r>
    </w:p>
    <w:p w14:paraId="39C11148"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3EC0BF9D"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total gross amount of this Contract includes and covers the costs of travel, accommodation, and logistics or any other such expenses incurred by the Service provider during the execution of this Contract.</w:t>
      </w:r>
    </w:p>
    <w:p w14:paraId="0383B651" w14:textId="77777777" w:rsidR="00F46AFF" w:rsidRPr="00E65211" w:rsidRDefault="00F46AFF" w:rsidP="00F46AFF">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6EF5F174"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Upon acceptance of the deliverables, the Contracting authority shall execute the payment for the performance of the services under this Contract in 2 (two) instalments, as follows: </w:t>
      </w:r>
    </w:p>
    <w:p w14:paraId="6C3CD989" w14:textId="77777777" w:rsidR="00F46AFF" w:rsidRPr="00E65211" w:rsidRDefault="00F46AFF" w:rsidP="00F46AFF">
      <w:pPr>
        <w:spacing w:after="0" w:line="240" w:lineRule="auto"/>
        <w:jc w:val="both"/>
        <w:rPr>
          <w:rFonts w:ascii="Times New Roman" w:eastAsia="Times New Roman" w:hAnsi="Times New Roman" w:cs="Times New Roman"/>
          <w:sz w:val="28"/>
          <w:szCs w:val="28"/>
        </w:rPr>
      </w:pPr>
    </w:p>
    <w:p w14:paraId="75725A46" w14:textId="77777777" w:rsidR="00F46AFF" w:rsidRPr="00E65211" w:rsidRDefault="00F46AFF" w:rsidP="00A979EB">
      <w:pPr>
        <w:numPr>
          <w:ilvl w:val="0"/>
          <w:numId w:val="34"/>
        </w:numPr>
        <w:spacing w:after="0" w:line="240" w:lineRule="auto"/>
        <w:jc w:val="both"/>
        <w:rPr>
          <w:rFonts w:ascii="Times New Roman" w:hAnsi="Times New Roman" w:cs="Times New Roman"/>
          <w:sz w:val="24"/>
          <w:szCs w:val="24"/>
        </w:rPr>
      </w:pPr>
      <w:r w:rsidRPr="00E65211">
        <w:rPr>
          <w:rFonts w:ascii="Times New Roman" w:hAnsi="Times New Roman" w:cs="Times New Roman"/>
          <w:sz w:val="24"/>
          <w:szCs w:val="24"/>
        </w:rPr>
        <w:t xml:space="preserve">30% of the fee to be released after the approved event management and media relations action plan; and </w:t>
      </w:r>
    </w:p>
    <w:p w14:paraId="3EFE12DC" w14:textId="77777777" w:rsidR="00F46AFF" w:rsidRPr="00E65211" w:rsidRDefault="00F46AFF" w:rsidP="00F46AFF">
      <w:pPr>
        <w:spacing w:after="0" w:line="240" w:lineRule="auto"/>
        <w:ind w:left="1440"/>
        <w:jc w:val="both"/>
        <w:rPr>
          <w:rFonts w:ascii="Times New Roman" w:hAnsi="Times New Roman" w:cs="Times New Roman"/>
          <w:sz w:val="24"/>
          <w:szCs w:val="24"/>
        </w:rPr>
      </w:pPr>
    </w:p>
    <w:p w14:paraId="34265D43" w14:textId="77777777" w:rsidR="00F46AFF" w:rsidRPr="00E65211" w:rsidRDefault="00F46AFF" w:rsidP="00A979EB">
      <w:pPr>
        <w:numPr>
          <w:ilvl w:val="0"/>
          <w:numId w:val="34"/>
        </w:numPr>
        <w:spacing w:after="0" w:line="240" w:lineRule="auto"/>
        <w:jc w:val="both"/>
        <w:rPr>
          <w:rFonts w:ascii="Times New Roman" w:hAnsi="Times New Roman" w:cs="Times New Roman"/>
          <w:sz w:val="24"/>
          <w:szCs w:val="24"/>
        </w:rPr>
      </w:pPr>
      <w:r w:rsidRPr="00E65211">
        <w:rPr>
          <w:rFonts w:ascii="Times New Roman" w:hAnsi="Times New Roman" w:cs="Times New Roman"/>
          <w:sz w:val="24"/>
          <w:szCs w:val="24"/>
        </w:rPr>
        <w:t>70% of the fee to be released after the approved media coverage and post-event report.</w:t>
      </w:r>
    </w:p>
    <w:p w14:paraId="3ED496ED" w14:textId="77777777" w:rsidR="00F46AFF" w:rsidRPr="00E65211" w:rsidRDefault="00F46AFF" w:rsidP="00F46AFF">
      <w:pPr>
        <w:spacing w:after="0" w:line="240" w:lineRule="auto"/>
        <w:jc w:val="both"/>
        <w:rPr>
          <w:rFonts w:ascii="Times New Roman" w:hAnsi="Times New Roman" w:cs="Times New Roman"/>
          <w:sz w:val="24"/>
          <w:szCs w:val="24"/>
        </w:rPr>
      </w:pPr>
    </w:p>
    <w:p w14:paraId="7CAED5CA" w14:textId="77777777" w:rsidR="00F46AFF" w:rsidRPr="00E65211" w:rsidRDefault="00F46AFF" w:rsidP="00A979EB">
      <w:pPr>
        <w:pStyle w:val="ListParagraph"/>
        <w:numPr>
          <w:ilvl w:val="0"/>
          <w:numId w:val="4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sz w:val="24"/>
          <w:szCs w:val="24"/>
        </w:rPr>
      </w:pPr>
      <w:r w:rsidRPr="00E65211">
        <w:rPr>
          <w:rFonts w:ascii="Times New Roman" w:hAnsi="Times New Roman"/>
          <w:sz w:val="24"/>
          <w:szCs w:val="24"/>
        </w:rPr>
        <w:t xml:space="preserve">The Service provider must make a request for the payment of each instalment. The reports should be submitted in English for the deliverables or tasks. </w:t>
      </w:r>
    </w:p>
    <w:p w14:paraId="5A4CA276" w14:textId="77777777" w:rsidR="00F46AFF" w:rsidRPr="00E65211" w:rsidRDefault="00F46AFF" w:rsidP="00F46AFF">
      <w:pPr>
        <w:pStyle w:val="ListParagraph"/>
        <w:ind w:right="23"/>
        <w:rPr>
          <w:rFonts w:ascii="Times New Roman" w:hAnsi="Times New Roman"/>
          <w:sz w:val="24"/>
          <w:szCs w:val="24"/>
        </w:rPr>
      </w:pPr>
    </w:p>
    <w:p w14:paraId="49018147" w14:textId="77777777" w:rsidR="00F46AFF" w:rsidRPr="00E65211" w:rsidRDefault="00F46AFF" w:rsidP="00A979EB">
      <w:pPr>
        <w:numPr>
          <w:ilvl w:val="0"/>
          <w:numId w:val="44"/>
        </w:numPr>
        <w:pBdr>
          <w:top w:val="nil"/>
          <w:left w:val="nil"/>
          <w:bottom w:val="nil"/>
          <w:right w:val="nil"/>
          <w:between w:val="nil"/>
        </w:pBdr>
        <w:spacing w:after="0" w:line="240" w:lineRule="auto"/>
        <w:ind w:right="23"/>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RYCO will execute the payment for each instalment, in EUR, within 30 (</w:t>
      </w:r>
      <w:r w:rsidRPr="00E65211">
        <w:rPr>
          <w:rFonts w:ascii="Times New Roman" w:eastAsia="Times New Roman" w:hAnsi="Times New Roman" w:cs="Times New Roman"/>
          <w:i/>
          <w:sz w:val="24"/>
          <w:szCs w:val="24"/>
        </w:rPr>
        <w:t>thirty</w:t>
      </w:r>
      <w:r w:rsidRPr="00E65211">
        <w:rPr>
          <w:rFonts w:ascii="Times New Roman" w:eastAsia="Times New Roman" w:hAnsi="Times New Roman" w:cs="Times New Roman"/>
          <w:sz w:val="24"/>
          <w:szCs w:val="24"/>
        </w:rPr>
        <w:t xml:space="preserve">) days from the submission of the respective invoice by the Service provider, to the following bank account: </w:t>
      </w:r>
    </w:p>
    <w:p w14:paraId="59C956A9" w14:textId="77777777" w:rsidR="00F46AFF" w:rsidRPr="00E65211" w:rsidRDefault="00F46AFF" w:rsidP="00F46AFF">
      <w:pPr>
        <w:pBdr>
          <w:top w:val="nil"/>
          <w:left w:val="nil"/>
          <w:bottom w:val="nil"/>
          <w:right w:val="nil"/>
          <w:between w:val="nil"/>
        </w:pBdr>
        <w:spacing w:after="0" w:line="240" w:lineRule="auto"/>
        <w:ind w:left="720" w:right="23"/>
        <w:jc w:val="both"/>
        <w:rPr>
          <w:rFonts w:ascii="Times New Roman" w:eastAsia="Times New Roman" w:hAnsi="Times New Roman" w:cs="Times New Roman"/>
          <w:sz w:val="24"/>
          <w:szCs w:val="24"/>
        </w:rPr>
      </w:pPr>
    </w:p>
    <w:p w14:paraId="1C0E7161" w14:textId="77777777" w:rsidR="00F46AFF" w:rsidRPr="00F46AFF" w:rsidRDefault="00F46AFF" w:rsidP="00F46AFF">
      <w:pPr>
        <w:shd w:val="clear" w:color="auto" w:fill="FFFFFF"/>
        <w:spacing w:after="0" w:line="240" w:lineRule="auto"/>
        <w:ind w:left="720" w:firstLine="720"/>
        <w:rPr>
          <w:rFonts w:ascii="Times New Roman" w:eastAsia="Times New Roman" w:hAnsi="Times New Roman" w:cs="Times New Roman"/>
          <w:i/>
          <w:sz w:val="24"/>
          <w:szCs w:val="24"/>
        </w:rPr>
      </w:pPr>
      <w:r w:rsidRPr="00F46AFF">
        <w:rPr>
          <w:rFonts w:ascii="Times New Roman" w:eastAsia="Times New Roman" w:hAnsi="Times New Roman" w:cs="Times New Roman"/>
          <w:i/>
          <w:sz w:val="24"/>
          <w:szCs w:val="24"/>
        </w:rPr>
        <w:t xml:space="preserve">Bank account holder name: </w:t>
      </w:r>
      <w:r w:rsidRPr="00F46AFF">
        <w:rPr>
          <w:rFonts w:ascii="Times New Roman" w:eastAsia="Times New Roman" w:hAnsi="Times New Roman" w:cs="Times New Roman"/>
          <w:i/>
          <w:sz w:val="24"/>
          <w:szCs w:val="24"/>
        </w:rPr>
        <w:tab/>
      </w:r>
    </w:p>
    <w:p w14:paraId="712063DC" w14:textId="77777777" w:rsidR="00F46AFF" w:rsidRPr="00F46AFF" w:rsidRDefault="00F46AFF" w:rsidP="00F46AFF">
      <w:pPr>
        <w:shd w:val="clear" w:color="auto" w:fill="FFFFFF"/>
        <w:spacing w:after="0" w:line="240" w:lineRule="auto"/>
        <w:ind w:left="720" w:firstLine="720"/>
        <w:rPr>
          <w:rFonts w:ascii="Times New Roman" w:eastAsia="Times New Roman" w:hAnsi="Times New Roman" w:cs="Times New Roman"/>
          <w:i/>
          <w:sz w:val="24"/>
          <w:szCs w:val="24"/>
        </w:rPr>
      </w:pPr>
      <w:r w:rsidRPr="00F46AFF">
        <w:rPr>
          <w:rFonts w:ascii="Times New Roman" w:eastAsia="Times New Roman" w:hAnsi="Times New Roman" w:cs="Times New Roman"/>
          <w:i/>
          <w:sz w:val="24"/>
          <w:szCs w:val="24"/>
        </w:rPr>
        <w:t xml:space="preserve">Address of the bank: </w:t>
      </w:r>
      <w:r w:rsidRPr="00F46AFF">
        <w:rPr>
          <w:rFonts w:ascii="Times New Roman" w:eastAsia="Times New Roman" w:hAnsi="Times New Roman" w:cs="Times New Roman"/>
          <w:i/>
          <w:sz w:val="24"/>
          <w:szCs w:val="24"/>
        </w:rPr>
        <w:tab/>
      </w:r>
      <w:r w:rsidRPr="00F46AFF">
        <w:rPr>
          <w:rFonts w:ascii="Times New Roman" w:eastAsia="Times New Roman" w:hAnsi="Times New Roman" w:cs="Times New Roman"/>
          <w:i/>
          <w:sz w:val="24"/>
          <w:szCs w:val="24"/>
        </w:rPr>
        <w:tab/>
      </w:r>
    </w:p>
    <w:p w14:paraId="02A3F606" w14:textId="77777777" w:rsidR="00F46AFF" w:rsidRPr="00F46AFF" w:rsidRDefault="00F46AFF" w:rsidP="00F46AFF">
      <w:pPr>
        <w:shd w:val="clear" w:color="auto" w:fill="FFFFFF"/>
        <w:spacing w:after="0" w:line="240" w:lineRule="auto"/>
        <w:ind w:left="720" w:firstLine="720"/>
        <w:rPr>
          <w:rFonts w:ascii="Times New Roman" w:eastAsia="Times New Roman" w:hAnsi="Times New Roman" w:cs="Times New Roman"/>
          <w:i/>
          <w:sz w:val="24"/>
          <w:szCs w:val="24"/>
        </w:rPr>
      </w:pPr>
      <w:r w:rsidRPr="00F46AFF">
        <w:rPr>
          <w:rFonts w:ascii="Times New Roman" w:eastAsia="Times New Roman" w:hAnsi="Times New Roman" w:cs="Times New Roman"/>
          <w:i/>
          <w:sz w:val="24"/>
          <w:szCs w:val="24"/>
        </w:rPr>
        <w:t xml:space="preserve">IBAN / Account number: </w:t>
      </w:r>
      <w:r w:rsidRPr="00F46AFF">
        <w:rPr>
          <w:rFonts w:ascii="Times New Roman" w:eastAsia="Times New Roman" w:hAnsi="Times New Roman" w:cs="Times New Roman"/>
          <w:i/>
          <w:sz w:val="24"/>
          <w:szCs w:val="24"/>
        </w:rPr>
        <w:tab/>
      </w:r>
    </w:p>
    <w:p w14:paraId="6721E479" w14:textId="77777777" w:rsidR="00F46AFF" w:rsidRPr="00F46AFF" w:rsidRDefault="00F46AFF" w:rsidP="00F46AFF">
      <w:pPr>
        <w:shd w:val="clear" w:color="auto" w:fill="FFFFFF"/>
        <w:spacing w:after="0" w:line="240" w:lineRule="auto"/>
        <w:ind w:left="720" w:firstLine="720"/>
        <w:rPr>
          <w:rFonts w:ascii="Times New Roman" w:eastAsia="Times New Roman" w:hAnsi="Times New Roman" w:cs="Times New Roman"/>
          <w:i/>
          <w:sz w:val="24"/>
          <w:szCs w:val="24"/>
        </w:rPr>
      </w:pPr>
      <w:r w:rsidRPr="00F46AFF">
        <w:rPr>
          <w:rFonts w:ascii="Times New Roman" w:eastAsia="Times New Roman" w:hAnsi="Times New Roman" w:cs="Times New Roman"/>
          <w:i/>
          <w:sz w:val="24"/>
          <w:szCs w:val="24"/>
        </w:rPr>
        <w:t xml:space="preserve">SWIFT: </w:t>
      </w:r>
      <w:r w:rsidRPr="00F46AFF">
        <w:rPr>
          <w:rFonts w:ascii="Times New Roman" w:eastAsia="Times New Roman" w:hAnsi="Times New Roman" w:cs="Times New Roman"/>
          <w:i/>
          <w:sz w:val="24"/>
          <w:szCs w:val="24"/>
        </w:rPr>
        <w:tab/>
      </w:r>
      <w:r w:rsidRPr="00F46AFF">
        <w:rPr>
          <w:rFonts w:ascii="Times New Roman" w:eastAsia="Times New Roman" w:hAnsi="Times New Roman" w:cs="Times New Roman"/>
          <w:i/>
          <w:sz w:val="24"/>
          <w:szCs w:val="24"/>
        </w:rPr>
        <w:tab/>
      </w:r>
      <w:r w:rsidRPr="00F46AFF">
        <w:rPr>
          <w:rFonts w:ascii="Times New Roman" w:eastAsia="Times New Roman" w:hAnsi="Times New Roman" w:cs="Times New Roman"/>
          <w:i/>
          <w:sz w:val="24"/>
          <w:szCs w:val="24"/>
        </w:rPr>
        <w:tab/>
      </w:r>
    </w:p>
    <w:p w14:paraId="1A46DAD1" w14:textId="77777777" w:rsidR="00F46AFF" w:rsidRPr="00F46AFF" w:rsidRDefault="00F46AFF" w:rsidP="00F46AFF">
      <w:pPr>
        <w:shd w:val="clear" w:color="auto" w:fill="FFFFFF"/>
        <w:spacing w:after="0" w:line="240" w:lineRule="auto"/>
        <w:ind w:left="720" w:firstLine="720"/>
        <w:rPr>
          <w:rFonts w:ascii="Times New Roman" w:eastAsia="Times New Roman" w:hAnsi="Times New Roman" w:cs="Times New Roman"/>
          <w:i/>
          <w:sz w:val="24"/>
          <w:szCs w:val="24"/>
        </w:rPr>
      </w:pPr>
      <w:r w:rsidRPr="00F46AFF">
        <w:rPr>
          <w:rFonts w:ascii="Times New Roman" w:eastAsia="Times New Roman" w:hAnsi="Times New Roman" w:cs="Times New Roman"/>
          <w:i/>
          <w:sz w:val="24"/>
          <w:szCs w:val="24"/>
        </w:rPr>
        <w:t xml:space="preserve">Bank name: </w:t>
      </w:r>
      <w:r w:rsidRPr="00F46AFF">
        <w:rPr>
          <w:rFonts w:ascii="Times New Roman" w:eastAsia="Times New Roman" w:hAnsi="Times New Roman" w:cs="Times New Roman"/>
          <w:i/>
          <w:sz w:val="24"/>
          <w:szCs w:val="24"/>
        </w:rPr>
        <w:tab/>
      </w:r>
      <w:r w:rsidRPr="00F46AFF">
        <w:rPr>
          <w:rFonts w:ascii="Times New Roman" w:eastAsia="Times New Roman" w:hAnsi="Times New Roman" w:cs="Times New Roman"/>
          <w:i/>
          <w:sz w:val="24"/>
          <w:szCs w:val="24"/>
        </w:rPr>
        <w:tab/>
      </w:r>
      <w:r w:rsidRPr="00F46AFF">
        <w:rPr>
          <w:rFonts w:ascii="Times New Roman" w:eastAsia="Times New Roman" w:hAnsi="Times New Roman" w:cs="Times New Roman"/>
          <w:i/>
          <w:sz w:val="24"/>
          <w:szCs w:val="24"/>
        </w:rPr>
        <w:tab/>
      </w:r>
    </w:p>
    <w:p w14:paraId="2B453AC6" w14:textId="0987EFE8" w:rsidR="00F46AFF" w:rsidRPr="00E65211" w:rsidRDefault="00F46AFF" w:rsidP="00F46AFF">
      <w:pPr>
        <w:shd w:val="clear" w:color="auto" w:fill="FFFFFF"/>
        <w:spacing w:after="0" w:line="240" w:lineRule="auto"/>
        <w:ind w:left="720" w:firstLine="720"/>
        <w:rPr>
          <w:rFonts w:ascii="Times New Roman" w:eastAsia="Times New Roman" w:hAnsi="Times New Roman" w:cs="Times New Roman"/>
          <w:i/>
          <w:sz w:val="24"/>
          <w:szCs w:val="24"/>
        </w:rPr>
      </w:pPr>
      <w:r w:rsidRPr="00F46AFF">
        <w:rPr>
          <w:rFonts w:ascii="Times New Roman" w:eastAsia="Times New Roman" w:hAnsi="Times New Roman" w:cs="Times New Roman"/>
          <w:i/>
          <w:sz w:val="24"/>
          <w:szCs w:val="24"/>
        </w:rPr>
        <w:t>Currency: EUR</w:t>
      </w:r>
    </w:p>
    <w:p w14:paraId="19EC9646" w14:textId="77777777" w:rsidR="00F46AFF" w:rsidRPr="00E65211" w:rsidRDefault="00F46AFF" w:rsidP="00F46AF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44DB4D4" w14:textId="77777777" w:rsidR="00F46AFF" w:rsidRPr="00E65211" w:rsidRDefault="00F46AFF" w:rsidP="00F46AF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41EE1BC"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payment shall be considered as executed by RYCO when RYCO submits to the Bank the bank order for the transfer of the amount to the bank account of the Service Provider.</w:t>
      </w:r>
    </w:p>
    <w:p w14:paraId="3FC6D665"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4A1BA626"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Contracting authority may at any point suspend the payment deadline if a request for payment cannot be processed because it does not comply with the Contract’s provisions. The Contracting authority must formally notify the Service provider of the suspension and the reasons for it. </w:t>
      </w:r>
    </w:p>
    <w:p w14:paraId="21C1E842"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26F7E766"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0F74E91B" w14:textId="77777777" w:rsidR="00F46AFF" w:rsidRPr="00E65211" w:rsidRDefault="00F46AFF" w:rsidP="00F46AFF">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131F7B5E"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hAnsi="Times New Roman" w:cs="Times New Roman"/>
          <w:sz w:val="24"/>
          <w:szCs w:val="24"/>
        </w:rPr>
        <w:t xml:space="preserve">Delays in meeting requirements and/or lack of quality of the product will be considered as a reason for interruption. </w:t>
      </w:r>
    </w:p>
    <w:p w14:paraId="39CC6E5C"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72B29583"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lastRenderedPageBreak/>
        <w:t>If the payment deadline has been suspended due to the non-compliance of the reports or deliverables and the revised report or deliverables is not submitted or was submitted but is also rejected, the Contracting authority may also terminate the Contract.</w:t>
      </w:r>
    </w:p>
    <w:p w14:paraId="481EB77A"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5D71AAF2" w14:textId="77777777" w:rsidR="00F46AFF" w:rsidRPr="00E65211" w:rsidRDefault="00F46AFF" w:rsidP="00A979E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Contracting authority may reject (parts of) or reduce the fees if they do not fulfil the conditions or if the Service provider is in breach of any of the obligations under this Contract.</w:t>
      </w:r>
    </w:p>
    <w:p w14:paraId="6CB7E7C5"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664352F2"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7</w:t>
      </w:r>
    </w:p>
    <w:p w14:paraId="3FD1FAC9"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Reimbursement of Expenses</w:t>
      </w:r>
    </w:p>
    <w:p w14:paraId="758EC7EF" w14:textId="77777777" w:rsidR="00F46AFF" w:rsidRPr="00E65211" w:rsidRDefault="00F46AFF" w:rsidP="00F46AFF">
      <w:pPr>
        <w:spacing w:after="0" w:line="240" w:lineRule="auto"/>
        <w:rPr>
          <w:rFonts w:ascii="Times New Roman" w:eastAsia="Times New Roman" w:hAnsi="Times New Roman" w:cs="Times New Roman"/>
          <w:sz w:val="24"/>
          <w:szCs w:val="24"/>
        </w:rPr>
      </w:pPr>
    </w:p>
    <w:p w14:paraId="019910A4"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Contracting authority may recover any amount that was paid but was not due under this Contract. In this case the Service provider must repay the amount specified in the debit note to the Contracting authority, within 15 (</w:t>
      </w:r>
      <w:r w:rsidRPr="00E65211">
        <w:rPr>
          <w:rFonts w:ascii="Times New Roman" w:eastAsia="Times New Roman" w:hAnsi="Times New Roman" w:cs="Times New Roman"/>
          <w:i/>
          <w:sz w:val="24"/>
          <w:szCs w:val="24"/>
        </w:rPr>
        <w:t>fifteen</w:t>
      </w:r>
      <w:r w:rsidRPr="00E65211">
        <w:rPr>
          <w:rFonts w:ascii="Times New Roman" w:eastAsia="Times New Roman" w:hAnsi="Times New Roman" w:cs="Times New Roman"/>
          <w:sz w:val="24"/>
          <w:szCs w:val="24"/>
        </w:rPr>
        <w:t xml:space="preserve">) days upon reception of the notification. </w:t>
      </w:r>
    </w:p>
    <w:p w14:paraId="68201DF2"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3329B9DD"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8</w:t>
      </w:r>
    </w:p>
    <w:p w14:paraId="62CC1645"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Suspension of the Contract</w:t>
      </w:r>
    </w:p>
    <w:p w14:paraId="4A7F3DBE"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E70725A" w14:textId="77777777" w:rsidR="00F46AFF" w:rsidRPr="00E65211" w:rsidRDefault="00F46AFF" w:rsidP="00A979EB">
      <w:pPr>
        <w:widowControl w:val="0"/>
        <w:numPr>
          <w:ilvl w:val="0"/>
          <w:numId w:val="35"/>
        </w:numPr>
        <w:pBdr>
          <w:top w:val="nil"/>
          <w:left w:val="nil"/>
          <w:bottom w:val="nil"/>
          <w:right w:val="nil"/>
          <w:between w:val="nil"/>
        </w:pBdr>
        <w:spacing w:after="0" w:line="240" w:lineRule="auto"/>
        <w:ind w:right="-177"/>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Contracting authority may suspend implementation of the Contract or any part of it, if the Service provider is not able to fulfil its obligations. </w:t>
      </w:r>
    </w:p>
    <w:p w14:paraId="0ADF8F63" w14:textId="77777777" w:rsidR="00F46AFF" w:rsidRPr="00E65211" w:rsidRDefault="00F46AFF" w:rsidP="00F46AFF">
      <w:pPr>
        <w:widowControl w:val="0"/>
        <w:pBdr>
          <w:top w:val="nil"/>
          <w:left w:val="nil"/>
          <w:bottom w:val="nil"/>
          <w:right w:val="nil"/>
          <w:between w:val="nil"/>
        </w:pBdr>
        <w:spacing w:after="0" w:line="240" w:lineRule="auto"/>
        <w:ind w:left="1440" w:right="-177" w:hanging="720"/>
        <w:jc w:val="both"/>
        <w:rPr>
          <w:rFonts w:ascii="Times New Roman" w:eastAsia="Times New Roman" w:hAnsi="Times New Roman" w:cs="Times New Roman"/>
          <w:sz w:val="24"/>
          <w:szCs w:val="24"/>
        </w:rPr>
      </w:pPr>
    </w:p>
    <w:p w14:paraId="3D8C6E48" w14:textId="77777777" w:rsidR="00F46AFF" w:rsidRPr="00E65211" w:rsidRDefault="00F46AFF" w:rsidP="00A979EB">
      <w:pPr>
        <w:widowControl w:val="0"/>
        <w:numPr>
          <w:ilvl w:val="0"/>
          <w:numId w:val="35"/>
        </w:numPr>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Contracting authority must formally notify the Service provider of its intention, include the reasons why and invite it to submit any observations within 5 (five) day of receiving notification. If the Contracting authority does not accept these observations, it shall formally notify confirmation of the suspension.  </w:t>
      </w:r>
    </w:p>
    <w:p w14:paraId="4F6F852A" w14:textId="77777777" w:rsidR="00F46AFF" w:rsidRPr="00E65211" w:rsidRDefault="00F46AFF" w:rsidP="00F46AFF">
      <w:pPr>
        <w:widowControl w:val="0"/>
        <w:pBdr>
          <w:top w:val="nil"/>
          <w:left w:val="nil"/>
          <w:bottom w:val="nil"/>
          <w:right w:val="nil"/>
          <w:between w:val="nil"/>
        </w:pBdr>
        <w:spacing w:after="0" w:line="240" w:lineRule="auto"/>
        <w:ind w:right="168"/>
        <w:jc w:val="both"/>
        <w:rPr>
          <w:rFonts w:ascii="Times New Roman" w:eastAsia="Times New Roman" w:hAnsi="Times New Roman" w:cs="Times New Roman"/>
          <w:sz w:val="24"/>
          <w:szCs w:val="24"/>
        </w:rPr>
      </w:pPr>
    </w:p>
    <w:p w14:paraId="04548144" w14:textId="77777777" w:rsidR="00F46AFF" w:rsidRPr="00E65211" w:rsidRDefault="00F46AFF" w:rsidP="00A979EB">
      <w:pPr>
        <w:widowControl w:val="0"/>
        <w:numPr>
          <w:ilvl w:val="0"/>
          <w:numId w:val="35"/>
        </w:numPr>
        <w:pBdr>
          <w:top w:val="nil"/>
          <w:left w:val="nil"/>
          <w:bottom w:val="nil"/>
          <w:right w:val="nil"/>
          <w:between w:val="nil"/>
        </w:pBdr>
        <w:spacing w:after="0" w:line="240" w:lineRule="auto"/>
        <w:ind w:right="168"/>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suspension will take effect on the date the notification is sent by the Contracting authority.</w:t>
      </w:r>
    </w:p>
    <w:p w14:paraId="38EFBB7C" w14:textId="77777777" w:rsidR="00F46AFF" w:rsidRPr="00E65211" w:rsidRDefault="00F46AFF" w:rsidP="00F46AFF">
      <w:pPr>
        <w:widowControl w:val="0"/>
        <w:pBdr>
          <w:top w:val="nil"/>
          <w:left w:val="nil"/>
          <w:bottom w:val="nil"/>
          <w:right w:val="nil"/>
          <w:between w:val="nil"/>
        </w:pBdr>
        <w:spacing w:after="0" w:line="240" w:lineRule="auto"/>
        <w:ind w:left="1440" w:right="168" w:hanging="720"/>
        <w:jc w:val="both"/>
        <w:rPr>
          <w:rFonts w:ascii="Times New Roman" w:eastAsia="Times New Roman" w:hAnsi="Times New Roman" w:cs="Times New Roman"/>
          <w:sz w:val="24"/>
          <w:szCs w:val="24"/>
        </w:rPr>
      </w:pPr>
    </w:p>
    <w:p w14:paraId="5FF85D36" w14:textId="77777777" w:rsidR="00F46AFF" w:rsidRPr="00E65211" w:rsidRDefault="00F46AFF" w:rsidP="00A979EB">
      <w:pPr>
        <w:widowControl w:val="0"/>
        <w:numPr>
          <w:ilvl w:val="0"/>
          <w:numId w:val="35"/>
        </w:numPr>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If the reasons for suspending implementation of the Contract are no longer valid, the suspension may be lifted and implementation may be resumed. </w:t>
      </w:r>
    </w:p>
    <w:p w14:paraId="561CC04D"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280A2217"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9</w:t>
      </w:r>
    </w:p>
    <w:p w14:paraId="27CA9736"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Termination of the Contract</w:t>
      </w:r>
    </w:p>
    <w:p w14:paraId="2217B7B4"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2EF3A01" w14:textId="77777777" w:rsidR="00F46AFF" w:rsidRPr="00E65211" w:rsidRDefault="00F46AFF" w:rsidP="00A979EB">
      <w:pPr>
        <w:widowControl w:val="0"/>
        <w:numPr>
          <w:ilvl w:val="0"/>
          <w:numId w:val="33"/>
        </w:numPr>
        <w:pBdr>
          <w:top w:val="nil"/>
          <w:left w:val="nil"/>
          <w:bottom w:val="nil"/>
          <w:right w:val="nil"/>
          <w:between w:val="nil"/>
        </w:pBdr>
        <w:spacing w:after="0" w:line="240" w:lineRule="auto"/>
        <w:ind w:right="1334"/>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Contracting authority may at any moment terminate the Contract if the Service provider: </w:t>
      </w:r>
    </w:p>
    <w:p w14:paraId="2E90E206" w14:textId="77777777" w:rsidR="00F46AFF" w:rsidRPr="00E65211" w:rsidRDefault="00F46AFF" w:rsidP="00A979EB">
      <w:pPr>
        <w:widowControl w:val="0"/>
        <w:numPr>
          <w:ilvl w:val="1"/>
          <w:numId w:val="33"/>
        </w:numPr>
        <w:pBdr>
          <w:top w:val="nil"/>
          <w:left w:val="nil"/>
          <w:bottom w:val="nil"/>
          <w:right w:val="nil"/>
          <w:between w:val="nil"/>
        </w:pBdr>
        <w:spacing w:after="0" w:line="240" w:lineRule="auto"/>
        <w:ind w:right="2928"/>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is performing the tasks </w:t>
      </w:r>
      <w:proofErr w:type="gramStart"/>
      <w:r w:rsidRPr="00E65211">
        <w:rPr>
          <w:rFonts w:ascii="Times New Roman" w:eastAsia="Times New Roman" w:hAnsi="Times New Roman" w:cs="Times New Roman"/>
          <w:sz w:val="24"/>
          <w:szCs w:val="24"/>
        </w:rPr>
        <w:t>poorly,</w:t>
      </w:r>
      <w:proofErr w:type="gramEnd"/>
    </w:p>
    <w:p w14:paraId="073BD9BA" w14:textId="77777777" w:rsidR="00F46AFF" w:rsidRPr="00E65211" w:rsidRDefault="00F46AFF" w:rsidP="00A979EB">
      <w:pPr>
        <w:widowControl w:val="0"/>
        <w:numPr>
          <w:ilvl w:val="1"/>
          <w:numId w:val="33"/>
        </w:numPr>
        <w:pBdr>
          <w:top w:val="nil"/>
          <w:left w:val="nil"/>
          <w:bottom w:val="nil"/>
          <w:right w:val="nil"/>
          <w:between w:val="nil"/>
        </w:pBdr>
        <w:spacing w:after="0" w:line="240" w:lineRule="auto"/>
        <w:ind w:right="2928"/>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is not performing the tasks; or</w:t>
      </w:r>
    </w:p>
    <w:p w14:paraId="1E1C5B03" w14:textId="77777777" w:rsidR="00F46AFF" w:rsidRPr="00E65211" w:rsidRDefault="00F46AFF" w:rsidP="00A979EB">
      <w:pPr>
        <w:widowControl w:val="0"/>
        <w:numPr>
          <w:ilvl w:val="1"/>
          <w:numId w:val="33"/>
        </w:numPr>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has committed substantial errors, irregularities or fraud.</w:t>
      </w:r>
    </w:p>
    <w:p w14:paraId="40DC3C89" w14:textId="77777777" w:rsidR="00F46AFF" w:rsidRPr="00E65211" w:rsidRDefault="00F46AFF" w:rsidP="00F46AFF">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5C0B2152" w14:textId="77777777" w:rsidR="00F46AFF" w:rsidRPr="00E65211" w:rsidRDefault="00F46AFF" w:rsidP="00A979EB">
      <w:pPr>
        <w:widowControl w:val="0"/>
        <w:numPr>
          <w:ilvl w:val="0"/>
          <w:numId w:val="33"/>
        </w:numPr>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320A208E" w14:textId="77777777" w:rsidR="00F46AFF" w:rsidRPr="00E65211" w:rsidRDefault="00F46AFF" w:rsidP="00F46AFF">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98FB24A" w14:textId="77777777" w:rsidR="00F46AFF" w:rsidRPr="00E65211" w:rsidRDefault="00F46AFF" w:rsidP="00F46AFF">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28B79E65" w14:textId="77777777" w:rsidR="00F46AFF" w:rsidRPr="00E65211" w:rsidRDefault="00F46AFF" w:rsidP="00F46AFF">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2744568B" w14:textId="77777777" w:rsidR="00F46AFF" w:rsidRPr="00E65211" w:rsidRDefault="00F46AFF" w:rsidP="00A979EB">
      <w:pPr>
        <w:widowControl w:val="0"/>
        <w:numPr>
          <w:ilvl w:val="0"/>
          <w:numId w:val="33"/>
        </w:numPr>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may at any moment terminate the Contract if it is not able to fulfil its obligations. The Service provider must formally notify the Contracting authority and include </w:t>
      </w:r>
      <w:r w:rsidRPr="00E65211">
        <w:rPr>
          <w:rFonts w:ascii="Times New Roman" w:eastAsia="Times New Roman" w:hAnsi="Times New Roman" w:cs="Times New Roman"/>
          <w:sz w:val="24"/>
          <w:szCs w:val="24"/>
        </w:rPr>
        <w:lastRenderedPageBreak/>
        <w:t xml:space="preserve">the reasons. The termination will take effect on the date the Contracting authority will formally notify confirmation of the termination. </w:t>
      </w:r>
    </w:p>
    <w:p w14:paraId="03B8E1C6" w14:textId="77777777" w:rsidR="00F46AFF" w:rsidRPr="00E65211" w:rsidRDefault="00F46AFF" w:rsidP="00F46AFF">
      <w:pPr>
        <w:widowControl w:val="0"/>
        <w:pBdr>
          <w:top w:val="nil"/>
          <w:left w:val="nil"/>
          <w:bottom w:val="nil"/>
          <w:right w:val="nil"/>
          <w:between w:val="nil"/>
        </w:pBdr>
        <w:spacing w:after="0" w:line="240" w:lineRule="auto"/>
        <w:ind w:left="720" w:right="-187"/>
        <w:jc w:val="both"/>
        <w:rPr>
          <w:rFonts w:ascii="Times New Roman" w:eastAsia="Times New Roman" w:hAnsi="Times New Roman" w:cs="Times New Roman"/>
          <w:sz w:val="24"/>
          <w:szCs w:val="24"/>
        </w:rPr>
      </w:pPr>
    </w:p>
    <w:p w14:paraId="66BA2326" w14:textId="77777777" w:rsidR="00F46AFF" w:rsidRPr="00E65211" w:rsidRDefault="00F46AFF" w:rsidP="00A979EB">
      <w:pPr>
        <w:widowControl w:val="0"/>
        <w:numPr>
          <w:ilvl w:val="0"/>
          <w:numId w:val="33"/>
        </w:numPr>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Only fees for days actually worked and expenses actually carried out before termination may be paid. </w:t>
      </w:r>
    </w:p>
    <w:p w14:paraId="0DE347D1" w14:textId="77777777" w:rsidR="00F46AFF" w:rsidRPr="00E65211" w:rsidRDefault="00F46AFF" w:rsidP="00F46AFF">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6346DCB0"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10</w:t>
      </w:r>
    </w:p>
    <w:p w14:paraId="308D3BE2"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Performance of the Contract</w:t>
      </w:r>
    </w:p>
    <w:p w14:paraId="353F0ED1"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4F2826DD" w14:textId="77777777" w:rsidR="00F46AFF" w:rsidRPr="00E65211" w:rsidRDefault="00F46AFF" w:rsidP="00A979EB">
      <w:pPr>
        <w:pStyle w:val="Normalhangingindent"/>
        <w:numPr>
          <w:ilvl w:val="0"/>
          <w:numId w:val="15"/>
        </w:numPr>
        <w:spacing w:after="0"/>
        <w:rPr>
          <w:rFonts w:ascii="Times New Roman" w:hAnsi="Times New Roman"/>
          <w:szCs w:val="24"/>
        </w:rPr>
      </w:pPr>
      <w:r w:rsidRPr="00E65211">
        <w:rPr>
          <w:rFonts w:ascii="Times New Roman" w:hAnsi="Times New Roman"/>
          <w:szCs w:val="24"/>
        </w:rPr>
        <w:t xml:space="preserve">The Service provider must perform the Contract in close collaboration with RYCO’s staff, within the set deadlines and to the highest professional standards, as well as in accordance to the Contracting authority’s internal rules, procedures and regulations. </w:t>
      </w:r>
    </w:p>
    <w:p w14:paraId="5267DC4D" w14:textId="77777777" w:rsidR="00F46AFF" w:rsidRPr="00E65211" w:rsidRDefault="00F46AFF" w:rsidP="00F46AFF">
      <w:pPr>
        <w:spacing w:after="0" w:line="240" w:lineRule="auto"/>
      </w:pPr>
    </w:p>
    <w:p w14:paraId="757B6503" w14:textId="77777777" w:rsidR="00F46AFF" w:rsidRPr="00E65211" w:rsidRDefault="00F46AFF" w:rsidP="00A979EB">
      <w:pPr>
        <w:pStyle w:val="ListParagraph"/>
        <w:numPr>
          <w:ilvl w:val="0"/>
          <w:numId w:val="1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 xml:space="preserve">Timely provision of the Services is of the essence of this Contract and any delays in meeting requirements shall lead to the termination of the Contract by the Contracting authority. </w:t>
      </w:r>
    </w:p>
    <w:p w14:paraId="19DF2BA3"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2199D652" w14:textId="77777777" w:rsidR="00F46AFF" w:rsidRPr="00E65211" w:rsidRDefault="00F46AFF" w:rsidP="00A979EB">
      <w:pPr>
        <w:pStyle w:val="ListParagraph"/>
        <w:numPr>
          <w:ilvl w:val="0"/>
          <w:numId w:val="1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If the Service provider cannot fulfil its obligations, it must immediately inform the Contracting authority.</w:t>
      </w:r>
    </w:p>
    <w:p w14:paraId="25BFD3EB"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4B31A6D4"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11</w:t>
      </w:r>
    </w:p>
    <w:p w14:paraId="4AD9DF4B"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Independent Contractor</w:t>
      </w:r>
    </w:p>
    <w:p w14:paraId="235816A4"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0569559E" w14:textId="77777777" w:rsidR="00F46AFF" w:rsidRPr="00E65211" w:rsidRDefault="00F46AFF" w:rsidP="00A979EB">
      <w:pPr>
        <w:numPr>
          <w:ilvl w:val="0"/>
          <w:numId w:val="37"/>
        </w:numP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shall provide the Services under this Contract as an independent contractor and not as an employee, partner, or agent of RYCO. </w:t>
      </w:r>
    </w:p>
    <w:p w14:paraId="35063F2E"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4BB284B4" w14:textId="77777777" w:rsidR="00F46AFF" w:rsidRPr="00E65211" w:rsidRDefault="00F46AFF" w:rsidP="00A979EB">
      <w:pPr>
        <w:numPr>
          <w:ilvl w:val="0"/>
          <w:numId w:val="37"/>
        </w:numP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Service provider shall have sole responsibility for the staff who executes the tasks assigned to it.</w:t>
      </w:r>
    </w:p>
    <w:p w14:paraId="1A99C1B0"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17A83DAE"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12</w:t>
      </w:r>
    </w:p>
    <w:p w14:paraId="2C52ED4A"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Taxes</w:t>
      </w:r>
    </w:p>
    <w:p w14:paraId="046608C0"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596A718F"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is solely and exclusively responsible for paying income taxes, health and social contributions, as well as other obligations in compliance with the tax requirements and legislation, related to this assignment, in relevance with the taxation laws and regulations applicable in its contracting party. </w:t>
      </w:r>
    </w:p>
    <w:p w14:paraId="6393638C" w14:textId="77777777" w:rsidR="00F46AFF" w:rsidRPr="00E65211" w:rsidRDefault="00F46AFF" w:rsidP="00F46AFF">
      <w:pPr>
        <w:shd w:val="clear" w:color="auto" w:fill="FFFFFF"/>
        <w:spacing w:after="0" w:line="240" w:lineRule="auto"/>
        <w:rPr>
          <w:rFonts w:ascii="Times New Roman" w:eastAsia="Times New Roman" w:hAnsi="Times New Roman" w:cs="Times New Roman"/>
          <w:b/>
          <w:sz w:val="24"/>
          <w:szCs w:val="24"/>
        </w:rPr>
      </w:pPr>
    </w:p>
    <w:p w14:paraId="285EE194"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5B00BDEF"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46836B7E"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3ABF894E"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61034894"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56044E66"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7E4089D3"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0CF45DA4"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15B904F8"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13</w:t>
      </w:r>
    </w:p>
    <w:p w14:paraId="76004DE5"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Notifications</w:t>
      </w:r>
    </w:p>
    <w:p w14:paraId="04B9460D" w14:textId="77777777" w:rsidR="00F46AFF" w:rsidRPr="00E65211" w:rsidRDefault="00F46AFF" w:rsidP="00F46AFF">
      <w:pPr>
        <w:shd w:val="clear" w:color="auto" w:fill="FFFFFF"/>
        <w:spacing w:after="0" w:line="240" w:lineRule="auto"/>
        <w:jc w:val="center"/>
        <w:rPr>
          <w:rFonts w:ascii="Times New Roman" w:eastAsia="Times New Roman" w:hAnsi="Times New Roman" w:cs="Times New Roman"/>
          <w:b/>
          <w:sz w:val="24"/>
          <w:szCs w:val="24"/>
        </w:rPr>
      </w:pPr>
    </w:p>
    <w:p w14:paraId="52C11DF0" w14:textId="77777777" w:rsidR="00F46AFF" w:rsidRPr="00E65211" w:rsidRDefault="00F46AFF" w:rsidP="00A979EB">
      <w:pPr>
        <w:numPr>
          <w:ilvl w:val="0"/>
          <w:numId w:val="4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Any notices, notifications or other communications in relation to the Contract between the Parties shall be made in writing, be delivered by hand and/or sent via mail or e-mail to the following addresses: </w:t>
      </w:r>
    </w:p>
    <w:p w14:paraId="55A66963"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b/>
          <w:sz w:val="24"/>
          <w:szCs w:val="24"/>
        </w:rPr>
      </w:pPr>
    </w:p>
    <w:p w14:paraId="6C25D5B3" w14:textId="77777777" w:rsidR="00F46AFF" w:rsidRPr="00E65211" w:rsidRDefault="00F46AFF" w:rsidP="00A979EB">
      <w:pPr>
        <w:numPr>
          <w:ilvl w:val="0"/>
          <w:numId w:val="50"/>
        </w:numPr>
        <w:spacing w:after="0" w:line="240" w:lineRule="auto"/>
        <w:contextualSpacing/>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lang w:val="sq-AL"/>
        </w:rPr>
        <w:t>Contracting authority</w:t>
      </w:r>
      <w:r w:rsidRPr="00E65211">
        <w:rPr>
          <w:rFonts w:ascii="Times New Roman" w:eastAsia="Times New Roman" w:hAnsi="Times New Roman" w:cs="Times New Roman"/>
          <w:sz w:val="24"/>
          <w:szCs w:val="24"/>
        </w:rPr>
        <w:t>: RYCO:</w:t>
      </w:r>
    </w:p>
    <w:p w14:paraId="028432F6" w14:textId="77777777" w:rsidR="00F46AFF" w:rsidRPr="00E65211" w:rsidRDefault="00F46AFF" w:rsidP="00F46AFF">
      <w:pPr>
        <w:spacing w:after="0" w:line="240" w:lineRule="auto"/>
        <w:ind w:left="720"/>
        <w:jc w:val="both"/>
        <w:rPr>
          <w:rFonts w:ascii="Times New Roman" w:eastAsia="Times New Roman" w:hAnsi="Times New Roman" w:cs="Times New Roman"/>
          <w:i/>
          <w:sz w:val="24"/>
          <w:szCs w:val="24"/>
          <w:lang w:eastAsia="de-DE"/>
        </w:rPr>
      </w:pPr>
      <w:r w:rsidRPr="00E65211">
        <w:rPr>
          <w:rFonts w:ascii="Times New Roman" w:eastAsia="Times New Roman" w:hAnsi="Times New Roman" w:cs="Times New Roman"/>
          <w:i/>
          <w:sz w:val="24"/>
          <w:szCs w:val="24"/>
          <w:lang w:eastAsia="de-DE"/>
        </w:rPr>
        <w:t xml:space="preserve">Address: </w:t>
      </w:r>
    </w:p>
    <w:p w14:paraId="24A3AF75" w14:textId="34A8919E" w:rsidR="00F46AFF" w:rsidRPr="00E65211" w:rsidRDefault="00F46AFF" w:rsidP="00F46AFF">
      <w:pPr>
        <w:spacing w:after="0" w:line="240" w:lineRule="auto"/>
        <w:ind w:firstLine="720"/>
        <w:jc w:val="both"/>
        <w:rPr>
          <w:rFonts w:ascii="Times New Roman" w:eastAsia="Times New Roman" w:hAnsi="Times New Roman" w:cs="Times New Roman"/>
          <w:i/>
          <w:sz w:val="24"/>
          <w:szCs w:val="24"/>
          <w:lang w:val="fr-FR"/>
        </w:rPr>
      </w:pPr>
      <w:r w:rsidRPr="00E65211">
        <w:rPr>
          <w:rFonts w:ascii="Times New Roman" w:eastAsia="Times New Roman" w:hAnsi="Times New Roman" w:cs="Times New Roman"/>
          <w:i/>
          <w:sz w:val="24"/>
          <w:szCs w:val="24"/>
          <w:lang w:val="fr-FR"/>
        </w:rPr>
        <w:t xml:space="preserve">Contact point : [Name/ </w:t>
      </w:r>
      <w:proofErr w:type="spellStart"/>
      <w:r w:rsidRPr="00E65211">
        <w:rPr>
          <w:rFonts w:ascii="Times New Roman" w:eastAsia="Times New Roman" w:hAnsi="Times New Roman" w:cs="Times New Roman"/>
          <w:i/>
          <w:sz w:val="24"/>
          <w:szCs w:val="24"/>
          <w:lang w:val="fr-FR"/>
        </w:rPr>
        <w:t>Surname</w:t>
      </w:r>
      <w:proofErr w:type="spellEnd"/>
      <w:r w:rsidRPr="00E65211">
        <w:rPr>
          <w:rFonts w:ascii="Times New Roman" w:eastAsia="Times New Roman" w:hAnsi="Times New Roman" w:cs="Times New Roman"/>
          <w:i/>
          <w:sz w:val="24"/>
          <w:szCs w:val="24"/>
          <w:lang w:val="fr-FR"/>
        </w:rPr>
        <w:t xml:space="preserve"> / Position]</w:t>
      </w:r>
    </w:p>
    <w:p w14:paraId="368ED5CD" w14:textId="03F1F6D7" w:rsidR="00F46AFF" w:rsidRPr="00E65211" w:rsidRDefault="00F46AFF" w:rsidP="00F46AFF">
      <w:pPr>
        <w:spacing w:after="0" w:line="240" w:lineRule="auto"/>
        <w:ind w:firstLine="720"/>
        <w:jc w:val="both"/>
        <w:rPr>
          <w:rFonts w:ascii="Times New Roman" w:eastAsia="Times New Roman" w:hAnsi="Times New Roman" w:cs="Times New Roman"/>
          <w:i/>
          <w:sz w:val="24"/>
          <w:szCs w:val="24"/>
          <w:lang w:val="fr-FR"/>
        </w:rPr>
      </w:pPr>
      <w:r w:rsidRPr="00E65211">
        <w:rPr>
          <w:rFonts w:ascii="Times New Roman" w:eastAsia="Times New Roman" w:hAnsi="Times New Roman" w:cs="Times New Roman"/>
          <w:i/>
          <w:sz w:val="24"/>
          <w:szCs w:val="24"/>
          <w:lang w:val="fr-FR"/>
        </w:rPr>
        <w:t xml:space="preserve">Tel : </w:t>
      </w:r>
    </w:p>
    <w:p w14:paraId="20ACF018" w14:textId="712C4032" w:rsidR="00F46AFF" w:rsidRPr="00E65211" w:rsidRDefault="00F46AFF" w:rsidP="00F46AFF">
      <w:pPr>
        <w:spacing w:after="0" w:line="240" w:lineRule="auto"/>
        <w:ind w:firstLine="720"/>
        <w:jc w:val="both"/>
        <w:rPr>
          <w:rFonts w:ascii="Times New Roman" w:eastAsia="Times New Roman" w:hAnsi="Times New Roman" w:cs="Times New Roman"/>
          <w:i/>
          <w:sz w:val="24"/>
          <w:szCs w:val="24"/>
          <w:lang w:val="fr-FR"/>
        </w:rPr>
      </w:pPr>
      <w:r w:rsidRPr="00E65211">
        <w:rPr>
          <w:rFonts w:ascii="Times New Roman" w:eastAsia="Times New Roman" w:hAnsi="Times New Roman" w:cs="Times New Roman"/>
          <w:i/>
          <w:sz w:val="24"/>
          <w:szCs w:val="24"/>
          <w:lang w:val="fr-FR"/>
        </w:rPr>
        <w:t xml:space="preserve">E-mail : </w:t>
      </w:r>
    </w:p>
    <w:p w14:paraId="25837B4C" w14:textId="77777777" w:rsidR="00F46AFF" w:rsidRPr="00E65211" w:rsidRDefault="00F46AFF" w:rsidP="00F46AFF">
      <w:pPr>
        <w:shd w:val="clear" w:color="auto" w:fill="FFFFFF" w:themeFill="background1"/>
        <w:spacing w:after="0" w:line="240" w:lineRule="auto"/>
        <w:ind w:firstLine="720"/>
        <w:jc w:val="both"/>
        <w:rPr>
          <w:rFonts w:ascii="Times New Roman" w:eastAsia="Times New Roman" w:hAnsi="Times New Roman" w:cs="Times New Roman"/>
          <w:sz w:val="24"/>
          <w:szCs w:val="24"/>
          <w:lang w:val="fr-FR"/>
        </w:rPr>
      </w:pPr>
    </w:p>
    <w:p w14:paraId="401DDD63" w14:textId="77777777" w:rsidR="00F46AFF" w:rsidRPr="00E65211" w:rsidRDefault="00F46AFF" w:rsidP="00A979EB">
      <w:pPr>
        <w:numPr>
          <w:ilvl w:val="0"/>
          <w:numId w:val="50"/>
        </w:numPr>
        <w:spacing w:after="0" w:line="240" w:lineRule="auto"/>
        <w:contextualSpacing/>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Service Provider: </w:t>
      </w:r>
    </w:p>
    <w:p w14:paraId="54C30371" w14:textId="77777777" w:rsidR="00F46AFF" w:rsidRPr="00E65211" w:rsidRDefault="00F46AFF" w:rsidP="00F46AFF">
      <w:pPr>
        <w:spacing w:after="0" w:line="240" w:lineRule="auto"/>
        <w:ind w:left="720"/>
        <w:jc w:val="both"/>
        <w:rPr>
          <w:rFonts w:ascii="Times New Roman" w:eastAsia="Times New Roman" w:hAnsi="Times New Roman" w:cs="Times New Roman"/>
          <w:i/>
          <w:sz w:val="24"/>
          <w:szCs w:val="24"/>
          <w:lang w:eastAsia="de-DE"/>
        </w:rPr>
      </w:pPr>
      <w:r w:rsidRPr="00E65211">
        <w:rPr>
          <w:rFonts w:ascii="Times New Roman" w:eastAsia="Times New Roman" w:hAnsi="Times New Roman" w:cs="Times New Roman"/>
          <w:i/>
          <w:sz w:val="24"/>
          <w:szCs w:val="24"/>
          <w:lang w:eastAsia="de-DE"/>
        </w:rPr>
        <w:t xml:space="preserve">Address: </w:t>
      </w:r>
    </w:p>
    <w:p w14:paraId="5867F624" w14:textId="0856EA85" w:rsidR="00F46AFF" w:rsidRPr="00E65211" w:rsidRDefault="00F46AFF" w:rsidP="00F46AFF">
      <w:pPr>
        <w:spacing w:after="0" w:line="240" w:lineRule="auto"/>
        <w:ind w:firstLine="720"/>
        <w:jc w:val="both"/>
        <w:rPr>
          <w:rFonts w:ascii="Times New Roman" w:eastAsia="Times New Roman" w:hAnsi="Times New Roman" w:cs="Times New Roman"/>
          <w:i/>
          <w:sz w:val="24"/>
          <w:szCs w:val="24"/>
          <w:lang w:val="fr-FR"/>
        </w:rPr>
      </w:pPr>
      <w:r w:rsidRPr="00E65211">
        <w:rPr>
          <w:rFonts w:ascii="Times New Roman" w:eastAsia="Times New Roman" w:hAnsi="Times New Roman" w:cs="Times New Roman"/>
          <w:i/>
          <w:sz w:val="24"/>
          <w:szCs w:val="24"/>
          <w:lang w:val="fr-FR"/>
        </w:rPr>
        <w:t xml:space="preserve">Contact point : [Name/ </w:t>
      </w:r>
      <w:proofErr w:type="spellStart"/>
      <w:r w:rsidRPr="00E65211">
        <w:rPr>
          <w:rFonts w:ascii="Times New Roman" w:eastAsia="Times New Roman" w:hAnsi="Times New Roman" w:cs="Times New Roman"/>
          <w:i/>
          <w:sz w:val="24"/>
          <w:szCs w:val="24"/>
          <w:lang w:val="fr-FR"/>
        </w:rPr>
        <w:t>Surname</w:t>
      </w:r>
      <w:proofErr w:type="spellEnd"/>
      <w:r w:rsidRPr="00E65211">
        <w:rPr>
          <w:rFonts w:ascii="Times New Roman" w:eastAsia="Times New Roman" w:hAnsi="Times New Roman" w:cs="Times New Roman"/>
          <w:i/>
          <w:sz w:val="24"/>
          <w:szCs w:val="24"/>
          <w:lang w:val="fr-FR"/>
        </w:rPr>
        <w:t xml:space="preserve"> / Position]</w:t>
      </w:r>
    </w:p>
    <w:p w14:paraId="275AB918" w14:textId="2ACF49CA" w:rsidR="00F46AFF" w:rsidRPr="00E65211" w:rsidRDefault="00F46AFF" w:rsidP="00F46AFF">
      <w:pPr>
        <w:spacing w:after="0" w:line="240" w:lineRule="auto"/>
        <w:ind w:firstLine="720"/>
        <w:jc w:val="both"/>
        <w:rPr>
          <w:rFonts w:ascii="Times New Roman" w:eastAsia="Times New Roman" w:hAnsi="Times New Roman" w:cs="Times New Roman"/>
          <w:i/>
          <w:sz w:val="24"/>
          <w:szCs w:val="24"/>
          <w:lang w:val="fr-FR"/>
        </w:rPr>
      </w:pPr>
      <w:r w:rsidRPr="00E65211">
        <w:rPr>
          <w:rFonts w:ascii="Times New Roman" w:eastAsia="Times New Roman" w:hAnsi="Times New Roman" w:cs="Times New Roman"/>
          <w:i/>
          <w:sz w:val="24"/>
          <w:szCs w:val="24"/>
          <w:lang w:val="fr-FR"/>
        </w:rPr>
        <w:t xml:space="preserve">Tel : </w:t>
      </w:r>
    </w:p>
    <w:p w14:paraId="5E7B846A" w14:textId="4C408F4C" w:rsidR="00F46AFF" w:rsidRPr="00E65211" w:rsidRDefault="00F46AFF" w:rsidP="00F46AFF">
      <w:pPr>
        <w:spacing w:after="0" w:line="240" w:lineRule="auto"/>
        <w:ind w:firstLine="720"/>
        <w:jc w:val="both"/>
        <w:rPr>
          <w:rFonts w:ascii="Times New Roman" w:eastAsia="Times New Roman" w:hAnsi="Times New Roman" w:cs="Times New Roman"/>
          <w:i/>
          <w:sz w:val="24"/>
          <w:szCs w:val="24"/>
          <w:lang w:val="fr-FR"/>
        </w:rPr>
      </w:pPr>
      <w:r w:rsidRPr="00E65211">
        <w:rPr>
          <w:rFonts w:ascii="Times New Roman" w:eastAsia="Times New Roman" w:hAnsi="Times New Roman" w:cs="Times New Roman"/>
          <w:i/>
          <w:sz w:val="24"/>
          <w:szCs w:val="24"/>
          <w:lang w:val="fr-FR"/>
        </w:rPr>
        <w:t xml:space="preserve">E-mail : </w:t>
      </w:r>
    </w:p>
    <w:p w14:paraId="4393C746" w14:textId="77777777" w:rsidR="00F46AFF" w:rsidRPr="00E65211" w:rsidRDefault="00F46AFF" w:rsidP="00F46AFF">
      <w:pPr>
        <w:shd w:val="clear" w:color="auto" w:fill="FFFFFF"/>
        <w:spacing w:after="0" w:line="240" w:lineRule="auto"/>
        <w:jc w:val="both"/>
        <w:rPr>
          <w:rFonts w:ascii="Times New Roman" w:eastAsia="Times New Roman" w:hAnsi="Times New Roman" w:cs="Times New Roman"/>
          <w:sz w:val="24"/>
          <w:szCs w:val="24"/>
        </w:rPr>
      </w:pPr>
    </w:p>
    <w:p w14:paraId="1750B06F" w14:textId="77777777" w:rsidR="00F46AFF" w:rsidRPr="00E65211" w:rsidRDefault="00F46AFF" w:rsidP="00A979EB">
      <w:pPr>
        <w:numPr>
          <w:ilvl w:val="0"/>
          <w:numId w:val="4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has to notify RYCO in writing immediately for any changes of its address or electronic mail address, otherwise any notification issued by RYCO shall be deemed as received by the Service Provider to the address provided in this Contract. </w:t>
      </w:r>
    </w:p>
    <w:p w14:paraId="0D8D4A4D" w14:textId="77777777" w:rsidR="00F46AFF" w:rsidRPr="00E65211" w:rsidRDefault="00F46AFF" w:rsidP="00F46AFF">
      <w:pPr>
        <w:spacing w:after="0" w:line="240" w:lineRule="auto"/>
        <w:rPr>
          <w:rFonts w:ascii="Times New Roman" w:eastAsia="Times New Roman" w:hAnsi="Times New Roman" w:cs="Times New Roman"/>
          <w:sz w:val="24"/>
          <w:szCs w:val="24"/>
        </w:rPr>
      </w:pPr>
    </w:p>
    <w:p w14:paraId="00681364" w14:textId="77777777" w:rsidR="00F46AFF" w:rsidRPr="00E65211" w:rsidRDefault="00F46AFF" w:rsidP="00A979EB">
      <w:pPr>
        <w:numPr>
          <w:ilvl w:val="0"/>
          <w:numId w:val="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Both Parties undertake the obligation to notify immediately one another of any changes, such as registration, residence or legal representation, which may have an impact on the execution of present Contract and on their professional relationship. </w:t>
      </w:r>
    </w:p>
    <w:p w14:paraId="33BC8546"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62518CC5"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14</w:t>
      </w:r>
    </w:p>
    <w:p w14:paraId="6D924E96"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Amendments</w:t>
      </w:r>
    </w:p>
    <w:p w14:paraId="20DDB559"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7482DDB0"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Amendments to this Service contract may be done only in written by consent from both parties. The Party receiving the request must formally notify its agreement or disagreement to the other Party, within 30 (thirty) days of receiving notification.</w:t>
      </w:r>
    </w:p>
    <w:p w14:paraId="5B7F9848"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4901D8FF"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15</w:t>
      </w:r>
    </w:p>
    <w:p w14:paraId="66EE9C7B"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Entirety of the Contract</w:t>
      </w:r>
    </w:p>
    <w:p w14:paraId="6AF5FF76"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7A563777" w14:textId="77777777" w:rsidR="00F46AFF" w:rsidRPr="00E65211" w:rsidRDefault="00F46AFF" w:rsidP="00A979EB">
      <w:pPr>
        <w:numPr>
          <w:ilvl w:val="0"/>
          <w:numId w:val="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This Contract covers all arrangement between the Parties, related to the object herein and substitutes all and any previous agreements and understandings between the Parties, whether written or verbal. </w:t>
      </w:r>
    </w:p>
    <w:p w14:paraId="589ADC1F" w14:textId="77777777" w:rsidR="00F46AFF" w:rsidRPr="00E65211" w:rsidRDefault="00F46AFF" w:rsidP="00F46AFF">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47FB6FE5" w14:textId="77777777" w:rsidR="00F46AFF" w:rsidRPr="00E65211" w:rsidRDefault="00F46AFF" w:rsidP="00A979EB">
      <w:pPr>
        <w:numPr>
          <w:ilvl w:val="0"/>
          <w:numId w:val="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Contract shall be interpreted by considering its terms and conditions as an entirety. Any clause or wording that may create uncertainty must be viewed in the context of the entire Contract and in the view of the purposes that caused both Parties to enter into this Contract.</w:t>
      </w:r>
    </w:p>
    <w:p w14:paraId="14008DD8" w14:textId="77777777" w:rsidR="00F46AFF" w:rsidRPr="00E65211" w:rsidRDefault="00F46AFF" w:rsidP="00F46AF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744E4F4A" w14:textId="77777777" w:rsidR="00F46AFF" w:rsidRPr="00E65211" w:rsidRDefault="00F46AFF" w:rsidP="00A979EB">
      <w:pPr>
        <w:numPr>
          <w:ilvl w:val="0"/>
          <w:numId w:val="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If any provision of this Contract shall become invalid, illegal or unenforceable, such provision shall be become null and void; nevertheless, all other provisions of this Contract shall remain in full force and effect.</w:t>
      </w:r>
    </w:p>
    <w:p w14:paraId="7B44B015" w14:textId="77777777" w:rsidR="00F46AFF" w:rsidRPr="00E65211" w:rsidRDefault="00F46AFF" w:rsidP="00F46AF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5240C8B" w14:textId="77777777" w:rsidR="00F46AFF" w:rsidRPr="00E65211" w:rsidRDefault="00F46AFF" w:rsidP="00F46AF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16</w:t>
      </w:r>
    </w:p>
    <w:p w14:paraId="2301EE2A" w14:textId="77777777" w:rsidR="00F46AFF" w:rsidRPr="00E65211" w:rsidRDefault="00F46AFF" w:rsidP="00F46AF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Information and confidentiality</w:t>
      </w:r>
    </w:p>
    <w:p w14:paraId="1C1A878B" w14:textId="77777777" w:rsidR="00F46AFF" w:rsidRPr="00E65211" w:rsidRDefault="00F46AFF" w:rsidP="00F46AF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0CEA182" w14:textId="77777777" w:rsidR="00F46AFF" w:rsidRPr="00E65211" w:rsidRDefault="00F46AFF" w:rsidP="00A979EB">
      <w:pPr>
        <w:widowControl w:val="0"/>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RYCO shall provide to the Service provider all information necessary in order to carry out the Services in a full and proper manner. </w:t>
      </w:r>
    </w:p>
    <w:p w14:paraId="5216D30A" w14:textId="77777777" w:rsidR="00F46AFF" w:rsidRPr="00E65211" w:rsidRDefault="00F46AFF" w:rsidP="00F46AF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0AB062A" w14:textId="77777777" w:rsidR="00F46AFF" w:rsidRPr="00E65211" w:rsidRDefault="00F46AFF" w:rsidP="00A979EB">
      <w:pPr>
        <w:widowControl w:val="0"/>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shall keep RYCO constantly informed of all information of which the </w:t>
      </w:r>
      <w:r w:rsidRPr="00E65211">
        <w:rPr>
          <w:rFonts w:ascii="Times New Roman" w:eastAsia="Times New Roman" w:hAnsi="Times New Roman" w:cs="Times New Roman"/>
          <w:sz w:val="24"/>
          <w:szCs w:val="24"/>
        </w:rPr>
        <w:lastRenderedPageBreak/>
        <w:t>Service provider becomes aware during the term of this Contract and relating to the Services.</w:t>
      </w:r>
    </w:p>
    <w:p w14:paraId="4C1869CD" w14:textId="77777777" w:rsidR="00F46AFF" w:rsidRPr="00E65211" w:rsidRDefault="00F46AFF" w:rsidP="00F46AF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9FB091" w14:textId="77777777" w:rsidR="00F46AFF" w:rsidRPr="00E65211" w:rsidRDefault="00F46AFF" w:rsidP="00A979EB">
      <w:pPr>
        <w:widowControl w:val="0"/>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agrees that all data, documents, discussion, or other information developed, received or provided for the performance of this Contract are deemed confidential and shall not be disclosed by the Service provider without prior written authorization by RYCO. RYCO shall grant such authorization if disclosure is required by law. Upon request, all RYCO’s data shall be returned to RYCO upon the termination of this Contract. The Service provider’s duty of confidentiality shall survive the termination of this Contract. </w:t>
      </w:r>
    </w:p>
    <w:p w14:paraId="0C459561"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64805086"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17</w:t>
      </w:r>
    </w:p>
    <w:p w14:paraId="299E1DEA"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 xml:space="preserve">Records and Supporting Documentation </w:t>
      </w:r>
    </w:p>
    <w:p w14:paraId="31EE6FCD" w14:textId="77777777" w:rsidR="00F46AFF" w:rsidRPr="00E65211" w:rsidRDefault="00F46AFF" w:rsidP="00F46AF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2343E47D" w14:textId="77777777" w:rsidR="00F46AFF" w:rsidRPr="00E65211" w:rsidRDefault="00F46AFF" w:rsidP="00A979E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The Service provider must keep records and other supporting documentation (original supporting documents) as evidence that the Contract is performed correctly and the expenses were actually incurred. These must be available for review upon the Contracting authority’s request. </w:t>
      </w:r>
    </w:p>
    <w:p w14:paraId="7EA16127" w14:textId="77777777" w:rsidR="00F46AFF" w:rsidRPr="00E65211" w:rsidRDefault="00F46AFF" w:rsidP="00F46AFF">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10191BE4" w14:textId="77777777" w:rsidR="00F46AFF" w:rsidRPr="00E65211" w:rsidRDefault="00F46AFF" w:rsidP="00A979E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The Service provider must keep all records and supporting documentation for 5 (five) years starting from the date of the last payment. If there are on-going checks, audits, investigations, appeals, litigation or pursuit of claims, the service provider must keep the records and supporting documents until these procedures end.</w:t>
      </w:r>
    </w:p>
    <w:p w14:paraId="2E4FC415" w14:textId="77777777" w:rsidR="00F46AFF" w:rsidRPr="00E65211" w:rsidRDefault="00F46AFF" w:rsidP="00F46AF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52233B1"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18</w:t>
      </w:r>
    </w:p>
    <w:p w14:paraId="4C25F3E1"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Ownership and Use of the Results</w:t>
      </w:r>
    </w:p>
    <w:p w14:paraId="6709CBC3"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DDAED8C" w14:textId="77777777" w:rsidR="00F46AFF" w:rsidRPr="00E65211" w:rsidRDefault="00F46AFF" w:rsidP="00A979EB">
      <w:pPr>
        <w:pStyle w:val="ListParagraph"/>
        <w:numPr>
          <w:ilvl w:val="0"/>
          <w:numId w:val="4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 xml:space="preserve">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Service provider and accepted by RYCO. Such delivery and acceptance are considered to constitute an effective assignment of rights from the Service provider to RYCO. </w:t>
      </w:r>
    </w:p>
    <w:p w14:paraId="52D821C6" w14:textId="77777777" w:rsidR="00F46AFF" w:rsidRPr="00E65211" w:rsidRDefault="00F46AFF" w:rsidP="00F46AF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89483F8" w14:textId="77777777" w:rsidR="00F46AFF" w:rsidRPr="00E65211" w:rsidRDefault="00F46AFF" w:rsidP="00A979EB">
      <w:pPr>
        <w:pStyle w:val="ListParagraph"/>
        <w:numPr>
          <w:ilvl w:val="0"/>
          <w:numId w:val="4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 xml:space="preserve">RYCO may use, publish, assign or transfer these results as it sees fit, without any limitations (geographical or other), unless intellectual property rights already exist. </w:t>
      </w:r>
    </w:p>
    <w:p w14:paraId="04978F2C" w14:textId="77777777" w:rsidR="00F46AFF" w:rsidRPr="00E65211" w:rsidRDefault="00F46AFF" w:rsidP="00F46AF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55C48CD" w14:textId="77777777" w:rsidR="00F46AFF" w:rsidRPr="00E65211" w:rsidRDefault="00F46AFF" w:rsidP="00F46AF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61B4B2"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Article 19</w:t>
      </w:r>
    </w:p>
    <w:p w14:paraId="3F5DCA6F" w14:textId="77777777" w:rsidR="00F46AFF" w:rsidRPr="00E65211" w:rsidRDefault="00F46AFF" w:rsidP="00F46AF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Applicable Law and Dispute settlement</w:t>
      </w:r>
    </w:p>
    <w:p w14:paraId="0C2BDFE4" w14:textId="77777777" w:rsidR="00F46AFF" w:rsidRPr="00E65211" w:rsidRDefault="00F46AFF" w:rsidP="00F46AFF">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14:paraId="0A38EE58" w14:textId="77777777" w:rsidR="00F46AFF" w:rsidRPr="00E65211" w:rsidRDefault="00F46AFF" w:rsidP="00A979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This Contract shall be governed by, executed and interpreted in accordance with the laws of Albania, as the Host Country of the Contracting authority, and in compliance with RYCO’s internal rules and regulations. </w:t>
      </w:r>
    </w:p>
    <w:p w14:paraId="451C6881" w14:textId="77777777" w:rsidR="00F46AFF" w:rsidRPr="00E65211" w:rsidRDefault="00F46AFF" w:rsidP="00F46AFF">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14:paraId="6DE20217" w14:textId="77777777" w:rsidR="00F46AFF" w:rsidRPr="00E65211" w:rsidRDefault="00F46AFF" w:rsidP="00A979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In the event of disputes arriving out of or in connection with this Contract, parties undertake to first reach an amicable settlement. </w:t>
      </w:r>
    </w:p>
    <w:p w14:paraId="12771568"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7D7D03BB" w14:textId="77777777" w:rsidR="00F46AFF" w:rsidRPr="00E65211" w:rsidRDefault="00F46AFF" w:rsidP="00A979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If an amicable solution to a dispute arising from the application of this Contract with regard to its interpretation, or application cannot be reached, the complaining party may appeal to the competent court in Albania. </w:t>
      </w:r>
    </w:p>
    <w:p w14:paraId="40050BAE" w14:textId="77777777" w:rsidR="00F46AFF" w:rsidRPr="00E65211" w:rsidRDefault="00F46AFF" w:rsidP="00F46AFF">
      <w:pPr>
        <w:spacing w:after="0" w:line="240" w:lineRule="auto"/>
        <w:rPr>
          <w:rFonts w:ascii="Times New Roman" w:eastAsia="Times New Roman" w:hAnsi="Times New Roman" w:cs="Times New Roman"/>
          <w:b/>
          <w:sz w:val="24"/>
          <w:szCs w:val="24"/>
        </w:rPr>
      </w:pPr>
    </w:p>
    <w:p w14:paraId="1C9DD7AC"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lastRenderedPageBreak/>
        <w:t>Article 20</w:t>
      </w:r>
    </w:p>
    <w:p w14:paraId="6E67A392"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r w:rsidRPr="00E65211">
        <w:rPr>
          <w:rFonts w:ascii="Times New Roman" w:eastAsia="Times New Roman" w:hAnsi="Times New Roman" w:cs="Times New Roman"/>
          <w:b/>
          <w:sz w:val="24"/>
          <w:szCs w:val="24"/>
        </w:rPr>
        <w:t xml:space="preserve">General Provisions </w:t>
      </w:r>
    </w:p>
    <w:p w14:paraId="18FAF9D3" w14:textId="77777777" w:rsidR="00F46AFF" w:rsidRPr="00E65211" w:rsidRDefault="00F46AFF" w:rsidP="00F46AFF">
      <w:pPr>
        <w:spacing w:after="0" w:line="240" w:lineRule="auto"/>
        <w:jc w:val="center"/>
        <w:rPr>
          <w:rFonts w:ascii="Times New Roman" w:eastAsia="Times New Roman" w:hAnsi="Times New Roman" w:cs="Times New Roman"/>
          <w:b/>
          <w:sz w:val="24"/>
          <w:szCs w:val="24"/>
        </w:rPr>
      </w:pPr>
    </w:p>
    <w:p w14:paraId="6F4EC8C6" w14:textId="77777777" w:rsidR="00F46AFF" w:rsidRPr="00E65211" w:rsidRDefault="00F46AFF" w:rsidP="00A979EB">
      <w:pPr>
        <w:pStyle w:val="ListParagraph"/>
        <w:numPr>
          <w:ilvl w:val="0"/>
          <w:numId w:val="4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 xml:space="preserve">The language of the written correspondence between the contracting Parties of this Contract shall be in English. </w:t>
      </w:r>
    </w:p>
    <w:p w14:paraId="3C794BD1"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145E5C62" w14:textId="77777777" w:rsidR="00F46AFF" w:rsidRPr="00E65211" w:rsidRDefault="00F46AFF" w:rsidP="00A979EB">
      <w:pPr>
        <w:pStyle w:val="ListParagraph"/>
        <w:numPr>
          <w:ilvl w:val="0"/>
          <w:numId w:val="4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 xml:space="preserve">None of the parties shall be responsible to the other for any delay in the fulfilment of its obligations herein, if this delay is caused by a </w:t>
      </w:r>
      <w:r w:rsidRPr="00E65211">
        <w:rPr>
          <w:rFonts w:ascii="Times New Roman" w:hAnsi="Times New Roman"/>
          <w:i/>
          <w:sz w:val="24"/>
          <w:szCs w:val="24"/>
        </w:rPr>
        <w:t>Force majeure</w:t>
      </w:r>
      <w:r w:rsidRPr="00E65211">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030ACBB6"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5035A9C2" w14:textId="77777777" w:rsidR="00F46AFF" w:rsidRPr="00E65211" w:rsidRDefault="00F46AFF" w:rsidP="00A979EB">
      <w:pPr>
        <w:pStyle w:val="ListParagraph"/>
        <w:numPr>
          <w:ilvl w:val="0"/>
          <w:numId w:val="4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65211">
        <w:rPr>
          <w:rFonts w:ascii="Times New Roman" w:hAnsi="Times New Roman"/>
          <w:sz w:val="24"/>
          <w:szCs w:val="24"/>
        </w:rPr>
        <w:t xml:space="preserve">The entire Agreement between the Parties is composed of the following documents: </w:t>
      </w:r>
    </w:p>
    <w:p w14:paraId="35BE4A80" w14:textId="77777777" w:rsidR="00F46AFF" w:rsidRPr="00E65211" w:rsidRDefault="00F46AFF" w:rsidP="00F46AFF">
      <w:pPr>
        <w:spacing w:after="0" w:line="240" w:lineRule="auto"/>
        <w:ind w:left="720"/>
        <w:jc w:val="both"/>
        <w:rPr>
          <w:rFonts w:ascii="Times New Roman" w:eastAsia="Times New Roman" w:hAnsi="Times New Roman" w:cs="Times New Roman"/>
          <w:sz w:val="24"/>
          <w:szCs w:val="24"/>
        </w:rPr>
      </w:pPr>
    </w:p>
    <w:p w14:paraId="603CE4DE" w14:textId="77777777" w:rsidR="00F46AFF" w:rsidRPr="00E65211" w:rsidRDefault="00F46AFF" w:rsidP="00A979EB">
      <w:pPr>
        <w:widowControl w:val="0"/>
        <w:numPr>
          <w:ilvl w:val="0"/>
          <w:numId w:val="45"/>
        </w:numPr>
        <w:pBdr>
          <w:top w:val="nil"/>
          <w:left w:val="nil"/>
          <w:bottom w:val="nil"/>
          <w:right w:val="nil"/>
          <w:between w:val="nil"/>
        </w:pBdr>
        <w:spacing w:after="0" w:line="240" w:lineRule="auto"/>
        <w:ind w:left="1008"/>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Contract; </w:t>
      </w:r>
    </w:p>
    <w:p w14:paraId="1B2506B8" w14:textId="77777777" w:rsidR="00F46AFF" w:rsidRPr="00E65211" w:rsidRDefault="00F46AFF" w:rsidP="00A979EB">
      <w:pPr>
        <w:widowControl w:val="0"/>
        <w:numPr>
          <w:ilvl w:val="0"/>
          <w:numId w:val="45"/>
        </w:numPr>
        <w:pBdr>
          <w:top w:val="nil"/>
          <w:left w:val="nil"/>
          <w:bottom w:val="nil"/>
          <w:right w:val="nil"/>
          <w:between w:val="nil"/>
        </w:pBdr>
        <w:spacing w:after="0" w:line="240" w:lineRule="auto"/>
        <w:ind w:left="1008"/>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 xml:space="preserve">Terms of reference; </w:t>
      </w:r>
    </w:p>
    <w:p w14:paraId="767F9429" w14:textId="77777777" w:rsidR="00F46AFF" w:rsidRPr="00E65211" w:rsidRDefault="00F46AFF" w:rsidP="00A979EB">
      <w:pPr>
        <w:numPr>
          <w:ilvl w:val="0"/>
          <w:numId w:val="45"/>
        </w:numPr>
        <w:pBdr>
          <w:top w:val="nil"/>
          <w:left w:val="nil"/>
          <w:bottom w:val="nil"/>
          <w:right w:val="nil"/>
          <w:between w:val="nil"/>
        </w:pBdr>
        <w:spacing w:after="0" w:line="240" w:lineRule="auto"/>
        <w:ind w:left="1008"/>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Methodology &amp; Working Plan; and</w:t>
      </w:r>
    </w:p>
    <w:p w14:paraId="1763E880" w14:textId="77777777" w:rsidR="00F46AFF" w:rsidRPr="00E65211" w:rsidRDefault="00F46AFF" w:rsidP="00A979EB">
      <w:pPr>
        <w:numPr>
          <w:ilvl w:val="0"/>
          <w:numId w:val="45"/>
        </w:numPr>
        <w:pBdr>
          <w:top w:val="nil"/>
          <w:left w:val="nil"/>
          <w:bottom w:val="nil"/>
          <w:right w:val="nil"/>
          <w:between w:val="nil"/>
        </w:pBdr>
        <w:spacing w:after="0" w:line="240" w:lineRule="auto"/>
        <w:ind w:left="1008"/>
        <w:jc w:val="both"/>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Financial offer.</w:t>
      </w:r>
    </w:p>
    <w:p w14:paraId="6EDB36DC" w14:textId="77777777" w:rsidR="00F46AFF" w:rsidRPr="00E65211" w:rsidRDefault="00F46AFF" w:rsidP="00F46AFF">
      <w:pPr>
        <w:spacing w:after="0" w:line="240" w:lineRule="auto"/>
        <w:rPr>
          <w:rFonts w:ascii="Times New Roman" w:eastAsia="Times New Roman" w:hAnsi="Times New Roman" w:cs="Times New Roman"/>
          <w:sz w:val="24"/>
          <w:szCs w:val="24"/>
        </w:rPr>
      </w:pPr>
    </w:p>
    <w:p w14:paraId="6AD4973F" w14:textId="77777777" w:rsidR="00F46AFF" w:rsidRPr="00E65211" w:rsidRDefault="00F46AFF" w:rsidP="00F46AFF">
      <w:pPr>
        <w:spacing w:after="0" w:line="240" w:lineRule="auto"/>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Done in English in 3 (three) originals documents, 2 (two) originals being for the Contracting authority and 1 (one) original being for the Service Provider:</w:t>
      </w:r>
    </w:p>
    <w:p w14:paraId="78BB3981" w14:textId="77777777" w:rsidR="00F46AFF" w:rsidRPr="00E65211" w:rsidRDefault="00F46AFF" w:rsidP="00F46AFF">
      <w:pPr>
        <w:spacing w:after="0" w:line="240" w:lineRule="auto"/>
        <w:rPr>
          <w:rFonts w:ascii="Times New Roman" w:hAnsi="Times New Roman" w:cs="Times New Roman"/>
          <w:sz w:val="24"/>
          <w:szCs w:val="24"/>
        </w:rPr>
      </w:pPr>
    </w:p>
    <w:p w14:paraId="419A002D" w14:textId="77777777" w:rsidR="00F46AFF" w:rsidRPr="00E65211" w:rsidRDefault="00F46AFF" w:rsidP="00F46AFF">
      <w:pPr>
        <w:spacing w:after="0" w:line="240" w:lineRule="auto"/>
        <w:rPr>
          <w:rFonts w:ascii="Times New Roman" w:hAnsi="Times New Roman" w:cs="Times New Roman"/>
          <w:sz w:val="24"/>
          <w:szCs w:val="24"/>
        </w:rPr>
      </w:pPr>
    </w:p>
    <w:p w14:paraId="4C0590FE" w14:textId="77777777" w:rsidR="00F46AFF" w:rsidRPr="00E65211" w:rsidRDefault="00F46AFF" w:rsidP="00F46AFF">
      <w:pPr>
        <w:spacing w:after="0" w:line="240" w:lineRule="auto"/>
        <w:rPr>
          <w:rFonts w:ascii="Times New Roman" w:hAnsi="Times New Roman" w:cs="Times New Roman"/>
          <w:b/>
          <w:sz w:val="24"/>
          <w:szCs w:val="24"/>
        </w:rPr>
      </w:pPr>
      <w:r w:rsidRPr="00E65211">
        <w:rPr>
          <w:rFonts w:ascii="Times New Roman" w:hAnsi="Times New Roman" w:cs="Times New Roman"/>
          <w:b/>
          <w:sz w:val="24"/>
          <w:szCs w:val="24"/>
        </w:rPr>
        <w:t>For the Contracting authority:</w:t>
      </w:r>
      <w:r w:rsidRPr="00E65211">
        <w:rPr>
          <w:rFonts w:ascii="Times New Roman" w:hAnsi="Times New Roman" w:cs="Times New Roman"/>
          <w:b/>
          <w:sz w:val="24"/>
          <w:szCs w:val="24"/>
        </w:rPr>
        <w:tab/>
      </w:r>
      <w:r w:rsidRPr="00E65211">
        <w:rPr>
          <w:rFonts w:ascii="Times New Roman" w:hAnsi="Times New Roman" w:cs="Times New Roman"/>
          <w:b/>
          <w:sz w:val="24"/>
          <w:szCs w:val="24"/>
        </w:rPr>
        <w:tab/>
      </w:r>
      <w:r w:rsidRPr="00E65211">
        <w:rPr>
          <w:rFonts w:ascii="Times New Roman" w:hAnsi="Times New Roman" w:cs="Times New Roman"/>
          <w:b/>
          <w:sz w:val="24"/>
          <w:szCs w:val="24"/>
        </w:rPr>
        <w:tab/>
      </w:r>
      <w:r w:rsidRPr="00E65211">
        <w:rPr>
          <w:rFonts w:ascii="Times New Roman" w:hAnsi="Times New Roman" w:cs="Times New Roman"/>
          <w:b/>
          <w:sz w:val="24"/>
          <w:szCs w:val="24"/>
        </w:rPr>
        <w:tab/>
      </w:r>
      <w:r w:rsidRPr="00E65211">
        <w:rPr>
          <w:rFonts w:ascii="Times New Roman" w:hAnsi="Times New Roman" w:cs="Times New Roman"/>
          <w:b/>
          <w:sz w:val="24"/>
          <w:szCs w:val="24"/>
        </w:rPr>
        <w:tab/>
        <w:t xml:space="preserve">For the </w:t>
      </w:r>
      <w:r w:rsidRPr="00E65211">
        <w:rPr>
          <w:rFonts w:ascii="Times New Roman" w:eastAsia="Times New Roman" w:hAnsi="Times New Roman" w:cs="Times New Roman"/>
          <w:b/>
          <w:sz w:val="24"/>
          <w:szCs w:val="24"/>
        </w:rPr>
        <w:t>Service Provider</w:t>
      </w:r>
      <w:r w:rsidRPr="00E65211">
        <w:rPr>
          <w:rFonts w:ascii="Times New Roman" w:hAnsi="Times New Roman" w:cs="Times New Roman"/>
          <w:b/>
          <w:sz w:val="24"/>
          <w:szCs w:val="24"/>
        </w:rPr>
        <w:t>:</w:t>
      </w:r>
    </w:p>
    <w:p w14:paraId="0C984787" w14:textId="77777777" w:rsidR="00F46AFF" w:rsidRPr="00E65211" w:rsidRDefault="00F46AFF" w:rsidP="00F46AFF">
      <w:pPr>
        <w:spacing w:after="0" w:line="240" w:lineRule="auto"/>
        <w:jc w:val="both"/>
        <w:rPr>
          <w:rFonts w:ascii="Times New Roman" w:eastAsia="Times New Roman" w:hAnsi="Times New Roman" w:cs="Times New Roman"/>
          <w:sz w:val="24"/>
          <w:szCs w:val="24"/>
        </w:rPr>
      </w:pPr>
    </w:p>
    <w:p w14:paraId="48FCC50F" w14:textId="77777777" w:rsidR="00F46AFF" w:rsidRPr="00E65211" w:rsidRDefault="00F46AFF" w:rsidP="00F46AF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65211">
        <w:rPr>
          <w:rFonts w:ascii="Times New Roman" w:eastAsia="Times New Roman" w:hAnsi="Times New Roman" w:cs="Times New Roman"/>
          <w:sz w:val="24"/>
          <w:szCs w:val="24"/>
        </w:rPr>
        <w:t>Mr. Albert Hani</w:t>
      </w:r>
      <w:r w:rsidRPr="00E65211">
        <w:rPr>
          <w:rFonts w:ascii="Times New Roman" w:eastAsia="Times New Roman" w:hAnsi="Times New Roman" w:cs="Times New Roman"/>
          <w:sz w:val="24"/>
          <w:szCs w:val="24"/>
        </w:rPr>
        <w:tab/>
      </w:r>
      <w:r w:rsidRPr="00E65211">
        <w:rPr>
          <w:rFonts w:ascii="Times New Roman" w:eastAsia="Times New Roman" w:hAnsi="Times New Roman" w:cs="Times New Roman"/>
          <w:sz w:val="24"/>
          <w:szCs w:val="24"/>
        </w:rPr>
        <w:tab/>
      </w:r>
      <w:r w:rsidRPr="00E65211">
        <w:rPr>
          <w:rFonts w:ascii="Times New Roman" w:eastAsia="Times New Roman" w:hAnsi="Times New Roman" w:cs="Times New Roman"/>
          <w:sz w:val="24"/>
          <w:szCs w:val="24"/>
        </w:rPr>
        <w:tab/>
      </w:r>
      <w:r w:rsidRPr="00E65211">
        <w:rPr>
          <w:rFonts w:ascii="Times New Roman" w:eastAsia="Times New Roman" w:hAnsi="Times New Roman" w:cs="Times New Roman"/>
          <w:sz w:val="24"/>
          <w:szCs w:val="24"/>
        </w:rPr>
        <w:tab/>
      </w:r>
      <w:r w:rsidRPr="00E65211">
        <w:rPr>
          <w:rFonts w:ascii="Times New Roman" w:eastAsia="Times New Roman" w:hAnsi="Times New Roman" w:cs="Times New Roman"/>
          <w:sz w:val="24"/>
          <w:szCs w:val="24"/>
        </w:rPr>
        <w:tab/>
      </w:r>
      <w:r w:rsidRPr="00E65211">
        <w:rPr>
          <w:rFonts w:ascii="Times New Roman" w:eastAsia="Times New Roman" w:hAnsi="Times New Roman" w:cs="Times New Roman"/>
          <w:sz w:val="24"/>
          <w:szCs w:val="24"/>
        </w:rPr>
        <w:tab/>
      </w:r>
      <w:r w:rsidRPr="00E65211">
        <w:rPr>
          <w:rFonts w:ascii="Times New Roman" w:eastAsia="Times New Roman" w:hAnsi="Times New Roman" w:cs="Times New Roman"/>
          <w:sz w:val="24"/>
          <w:szCs w:val="24"/>
        </w:rPr>
        <w:tab/>
        <w:t>Mr. /</w:t>
      </w:r>
      <w:proofErr w:type="spellStart"/>
      <w:r w:rsidRPr="00E65211">
        <w:rPr>
          <w:rFonts w:ascii="Times New Roman" w:eastAsia="Times New Roman" w:hAnsi="Times New Roman" w:cs="Times New Roman"/>
          <w:sz w:val="24"/>
          <w:szCs w:val="24"/>
        </w:rPr>
        <w:t>Ms</w:t>
      </w:r>
      <w:proofErr w:type="spellEnd"/>
      <w:r w:rsidRPr="00E65211">
        <w:rPr>
          <w:rFonts w:ascii="Times New Roman" w:eastAsia="Times New Roman" w:hAnsi="Times New Roman" w:cs="Times New Roman"/>
          <w:sz w:val="24"/>
          <w:szCs w:val="24"/>
        </w:rPr>
        <w:t xml:space="preserve"> [</w:t>
      </w:r>
      <w:r w:rsidRPr="00E65211">
        <w:rPr>
          <w:rFonts w:ascii="Times New Roman" w:eastAsia="Times New Roman" w:hAnsi="Times New Roman" w:cs="Times New Roman"/>
          <w:i/>
          <w:sz w:val="24"/>
          <w:szCs w:val="24"/>
        </w:rPr>
        <w:t>Insert Name/ Surname</w:t>
      </w:r>
      <w:r w:rsidRPr="00E65211">
        <w:rPr>
          <w:rFonts w:ascii="Times New Roman" w:eastAsia="Times New Roman" w:hAnsi="Times New Roman" w:cs="Times New Roman"/>
          <w:sz w:val="24"/>
          <w:szCs w:val="24"/>
        </w:rPr>
        <w:t>]</w:t>
      </w:r>
    </w:p>
    <w:p w14:paraId="2420A113" w14:textId="77777777" w:rsidR="00F46AFF" w:rsidRPr="00E65211" w:rsidRDefault="00F46AFF" w:rsidP="00F46AFF">
      <w:pPr>
        <w:spacing w:after="0" w:line="240" w:lineRule="auto"/>
        <w:ind w:left="720" w:hanging="720"/>
        <w:rPr>
          <w:rFonts w:ascii="Times New Roman" w:eastAsia="Times New Roman" w:hAnsi="Times New Roman" w:cs="Times New Roman"/>
          <w:snapToGrid w:val="0"/>
          <w:sz w:val="24"/>
          <w:szCs w:val="24"/>
        </w:rPr>
      </w:pPr>
    </w:p>
    <w:p w14:paraId="12D01A77" w14:textId="77777777" w:rsidR="00F46AFF" w:rsidRPr="00E65211" w:rsidRDefault="00F46AFF" w:rsidP="00F46AFF">
      <w:pPr>
        <w:spacing w:after="0" w:line="240" w:lineRule="auto"/>
        <w:ind w:left="720" w:hanging="720"/>
        <w:rPr>
          <w:rFonts w:ascii="Times New Roman" w:hAnsi="Times New Roman" w:cs="Times New Roman"/>
          <w:sz w:val="24"/>
          <w:szCs w:val="24"/>
        </w:rPr>
      </w:pPr>
      <w:r w:rsidRPr="00E65211">
        <w:rPr>
          <w:rFonts w:ascii="Times New Roman" w:eastAsia="Times New Roman" w:hAnsi="Times New Roman" w:cs="Times New Roman"/>
          <w:snapToGrid w:val="0"/>
          <w:sz w:val="24"/>
          <w:szCs w:val="24"/>
        </w:rPr>
        <w:t>Secretary General,</w:t>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t>[</w:t>
      </w:r>
      <w:r w:rsidRPr="00E65211">
        <w:rPr>
          <w:rFonts w:ascii="Times New Roman" w:eastAsia="Times New Roman" w:hAnsi="Times New Roman" w:cs="Times New Roman"/>
          <w:i/>
          <w:snapToGrid w:val="0"/>
          <w:sz w:val="24"/>
          <w:szCs w:val="24"/>
        </w:rPr>
        <w:t xml:space="preserve">Insert </w:t>
      </w:r>
      <w:r w:rsidRPr="00E65211">
        <w:rPr>
          <w:rFonts w:ascii="Times New Roman" w:hAnsi="Times New Roman" w:cs="Times New Roman"/>
          <w:i/>
          <w:sz w:val="24"/>
          <w:szCs w:val="24"/>
        </w:rPr>
        <w:t>Title/Position</w:t>
      </w:r>
      <w:r w:rsidRPr="00E65211">
        <w:rPr>
          <w:rFonts w:ascii="Times New Roman" w:hAnsi="Times New Roman" w:cs="Times New Roman"/>
          <w:sz w:val="24"/>
          <w:szCs w:val="24"/>
        </w:rPr>
        <w:t>]</w:t>
      </w:r>
    </w:p>
    <w:p w14:paraId="5494026C" w14:textId="77777777" w:rsidR="00F46AFF" w:rsidRPr="00E65211" w:rsidRDefault="00F46AFF" w:rsidP="00F46AFF">
      <w:pPr>
        <w:spacing w:after="0" w:line="240" w:lineRule="auto"/>
        <w:rPr>
          <w:rFonts w:ascii="Times New Roman" w:eastAsia="Times New Roman" w:hAnsi="Times New Roman" w:cs="Times New Roman"/>
          <w:snapToGrid w:val="0"/>
          <w:sz w:val="24"/>
          <w:szCs w:val="24"/>
        </w:rPr>
      </w:pPr>
    </w:p>
    <w:p w14:paraId="4D2DD61B" w14:textId="77777777" w:rsidR="00F46AFF" w:rsidRPr="00E65211" w:rsidRDefault="00F46AFF" w:rsidP="00F46AFF">
      <w:pPr>
        <w:spacing w:after="0" w:line="240" w:lineRule="auto"/>
        <w:rPr>
          <w:rFonts w:ascii="Times New Roman" w:eastAsia="Times New Roman" w:hAnsi="Times New Roman" w:cs="Times New Roman"/>
          <w:snapToGrid w:val="0"/>
          <w:sz w:val="24"/>
          <w:szCs w:val="24"/>
        </w:rPr>
      </w:pPr>
      <w:r w:rsidRPr="00E65211">
        <w:rPr>
          <w:rFonts w:ascii="Times New Roman" w:eastAsia="Times New Roman" w:hAnsi="Times New Roman" w:cs="Times New Roman"/>
          <w:sz w:val="24"/>
          <w:szCs w:val="24"/>
        </w:rPr>
        <w:t>Regional Youth Cooperation Office</w:t>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napToGrid w:val="0"/>
          <w:sz w:val="24"/>
          <w:szCs w:val="24"/>
        </w:rPr>
        <w:tab/>
      </w:r>
      <w:r w:rsidRPr="00E65211">
        <w:rPr>
          <w:rFonts w:ascii="Times New Roman" w:eastAsia="Times New Roman" w:hAnsi="Times New Roman" w:cs="Times New Roman"/>
          <w:sz w:val="24"/>
          <w:szCs w:val="24"/>
        </w:rPr>
        <w:t>[</w:t>
      </w:r>
      <w:r w:rsidRPr="00E65211">
        <w:rPr>
          <w:rFonts w:ascii="Times New Roman" w:eastAsia="Times New Roman" w:hAnsi="Times New Roman" w:cs="Times New Roman"/>
          <w:i/>
          <w:sz w:val="24"/>
          <w:szCs w:val="24"/>
        </w:rPr>
        <w:t>Insert name of the organization</w:t>
      </w:r>
      <w:r w:rsidRPr="00E65211">
        <w:rPr>
          <w:rFonts w:ascii="Times New Roman" w:eastAsia="Times New Roman" w:hAnsi="Times New Roman" w:cs="Times New Roman"/>
          <w:sz w:val="24"/>
          <w:szCs w:val="24"/>
        </w:rPr>
        <w:t>]</w:t>
      </w:r>
    </w:p>
    <w:p w14:paraId="727BA0B9" w14:textId="77777777" w:rsidR="00F46AFF" w:rsidRPr="00E65211" w:rsidRDefault="00F46AFF" w:rsidP="00F46AFF">
      <w:pPr>
        <w:spacing w:after="0" w:line="240" w:lineRule="auto"/>
        <w:rPr>
          <w:rFonts w:ascii="Times New Roman" w:eastAsia="Times New Roman" w:hAnsi="Times New Roman" w:cs="Times New Roman"/>
          <w:sz w:val="24"/>
          <w:szCs w:val="24"/>
        </w:rPr>
      </w:pPr>
    </w:p>
    <w:p w14:paraId="48DAC8D8" w14:textId="766A6AF7" w:rsidR="008E1AEE" w:rsidRDefault="008E1AEE" w:rsidP="00EF5E88"/>
    <w:p w14:paraId="478A204B" w14:textId="46F91E68" w:rsidR="008E1AEE" w:rsidRDefault="008E1AEE" w:rsidP="00EF5E88"/>
    <w:p w14:paraId="5E10559E" w14:textId="33B1866F" w:rsidR="0031662D" w:rsidRDefault="0031662D" w:rsidP="00EF5E88"/>
    <w:p w14:paraId="3C7F29B7" w14:textId="7374647E" w:rsidR="0031662D" w:rsidRDefault="0031662D" w:rsidP="00EF5E88"/>
    <w:p w14:paraId="53402D22" w14:textId="601058D3" w:rsidR="00D734F9" w:rsidRDefault="00D734F9" w:rsidP="00EF5E88"/>
    <w:p w14:paraId="6E2C90EF" w14:textId="77777777" w:rsidR="00D734F9" w:rsidRDefault="00D734F9" w:rsidP="00EF5E88"/>
    <w:p w14:paraId="509A74A5" w14:textId="192CBE10" w:rsidR="0031662D" w:rsidRDefault="0031662D" w:rsidP="00EF5E88"/>
    <w:p w14:paraId="6484195E" w14:textId="3ACE15C6" w:rsidR="009F070F" w:rsidRDefault="009F070F" w:rsidP="00EF5E88"/>
    <w:p w14:paraId="0F26129E" w14:textId="42A4E807" w:rsidR="009F070F" w:rsidRDefault="009F070F" w:rsidP="00EF5E88"/>
    <w:p w14:paraId="4B6629F6" w14:textId="63C64115" w:rsidR="009F070F" w:rsidRDefault="009F070F" w:rsidP="00EF5E88"/>
    <w:p w14:paraId="47BBA0BD" w14:textId="041251E6" w:rsidR="00F46AFF" w:rsidRDefault="00F46AFF" w:rsidP="00EF5E88"/>
    <w:p w14:paraId="4DDC92DC" w14:textId="21FAE581" w:rsidR="00F46AFF" w:rsidRDefault="00F46AFF" w:rsidP="00EF5E88"/>
    <w:p w14:paraId="314348B3" w14:textId="77777777" w:rsidR="00F46AFF" w:rsidRDefault="00F46AFF" w:rsidP="00EF5E88"/>
    <w:p w14:paraId="56845C99" w14:textId="77777777" w:rsidR="008E1AEE" w:rsidRPr="00AA0A83" w:rsidRDefault="008E1AEE" w:rsidP="008E1AEE">
      <w:pPr>
        <w:spacing w:line="240" w:lineRule="auto"/>
        <w:jc w:val="center"/>
        <w:rPr>
          <w:rFonts w:ascii="Times New Roman" w:eastAsia="Times New Roman" w:hAnsi="Times New Roman" w:cs="Times New Roman"/>
          <w:sz w:val="24"/>
          <w:szCs w:val="24"/>
        </w:rPr>
      </w:pPr>
      <w:r w:rsidRPr="00AA0A83">
        <w:rPr>
          <w:rFonts w:ascii="Times New Roman" w:hAnsi="Times New Roman" w:cs="Times New Roman"/>
          <w:b/>
          <w:sz w:val="24"/>
          <w:szCs w:val="24"/>
        </w:rPr>
        <w:t>D: `</w:t>
      </w:r>
      <w:r w:rsidRPr="00AA0A83">
        <w:rPr>
          <w:rFonts w:ascii="Times New Roman" w:hAnsi="Times New Roman" w:cs="Times New Roman"/>
          <w:b/>
          <w:color w:val="000000"/>
          <w:sz w:val="24"/>
          <w:szCs w:val="24"/>
        </w:rPr>
        <w:t>TERMS OF REFERENCE</w:t>
      </w:r>
    </w:p>
    <w:p w14:paraId="53B25577" w14:textId="77777777" w:rsidR="00D734F9" w:rsidRPr="00AA0A83" w:rsidRDefault="00D734F9" w:rsidP="00D734F9">
      <w:pPr>
        <w:spacing w:after="235"/>
        <w:ind w:left="-5"/>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u w:val="single"/>
        </w:rPr>
        <w:t>General information about the assignment:</w:t>
      </w:r>
      <w:r w:rsidRPr="00AA0A83">
        <w:rPr>
          <w:rFonts w:ascii="Times New Roman" w:eastAsia="Arial" w:hAnsi="Times New Roman" w:cs="Times New Roman"/>
          <w:color w:val="000000"/>
          <w:sz w:val="24"/>
          <w:szCs w:val="24"/>
        </w:rPr>
        <w:t xml:space="preserve"> </w:t>
      </w:r>
    </w:p>
    <w:p w14:paraId="7B85910A" w14:textId="77777777" w:rsidR="00D734F9" w:rsidRPr="00AA0A83" w:rsidRDefault="00D734F9" w:rsidP="00D734F9">
      <w:pPr>
        <w:tabs>
          <w:tab w:val="center" w:pos="5718"/>
        </w:tabs>
        <w:spacing w:after="149" w:line="266" w:lineRule="auto"/>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 xml:space="preserve">Organization: </w:t>
      </w:r>
      <w:r w:rsidRPr="00AA0A83">
        <w:rPr>
          <w:rFonts w:ascii="Times New Roman" w:eastAsia="Arial" w:hAnsi="Times New Roman" w:cs="Times New Roman"/>
          <w:color w:val="000000"/>
          <w:sz w:val="24"/>
          <w:szCs w:val="24"/>
        </w:rPr>
        <w:t>Regional Youth Cooperation Office (RYCO)</w:t>
      </w:r>
      <w:r w:rsidRPr="00AA0A83">
        <w:rPr>
          <w:rFonts w:ascii="Times New Roman" w:eastAsia="Calibri" w:hAnsi="Times New Roman" w:cs="Times New Roman"/>
          <w:color w:val="000000"/>
          <w:sz w:val="24"/>
          <w:szCs w:val="24"/>
        </w:rPr>
        <w:t>​</w:t>
      </w:r>
      <w:r w:rsidRPr="00AA0A83">
        <w:rPr>
          <w:rFonts w:ascii="Times New Roman" w:eastAsia="Calibri" w:hAnsi="Times New Roman" w:cs="Times New Roman"/>
          <w:color w:val="000000"/>
          <w:sz w:val="24"/>
          <w:szCs w:val="24"/>
        </w:rPr>
        <w:tab/>
      </w:r>
      <w:r w:rsidRPr="00AA0A83">
        <w:rPr>
          <w:rFonts w:ascii="Times New Roman" w:eastAsia="Arial" w:hAnsi="Times New Roman" w:cs="Times New Roman"/>
          <w:color w:val="000000"/>
          <w:sz w:val="24"/>
          <w:szCs w:val="24"/>
        </w:rPr>
        <w:t xml:space="preserve"> </w:t>
      </w:r>
    </w:p>
    <w:p w14:paraId="4E1A3287" w14:textId="77777777" w:rsidR="00D734F9" w:rsidRPr="00AA0A83" w:rsidRDefault="00D734F9" w:rsidP="00D734F9">
      <w:pPr>
        <w:spacing w:after="14" w:line="382"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 xml:space="preserve">Type of Services Required: </w:t>
      </w:r>
      <w:r w:rsidRPr="00AA0A83">
        <w:rPr>
          <w:rFonts w:ascii="Times New Roman" w:eastAsia="Arial" w:hAnsi="Times New Roman" w:cs="Times New Roman"/>
          <w:color w:val="000000"/>
          <w:sz w:val="24"/>
          <w:szCs w:val="24"/>
        </w:rPr>
        <w:t>Event Management and Media Relations support on Regional Volunteering Exchange Program ROUTE WB6</w:t>
      </w:r>
    </w:p>
    <w:p w14:paraId="5E1155A9" w14:textId="77777777" w:rsidR="00D734F9" w:rsidRPr="00AA0A83" w:rsidRDefault="00D734F9" w:rsidP="00D734F9">
      <w:pPr>
        <w:tabs>
          <w:tab w:val="center" w:pos="5816"/>
        </w:tabs>
        <w:spacing w:after="149" w:line="266" w:lineRule="auto"/>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 xml:space="preserve">Duration of the service: </w:t>
      </w:r>
      <w:r w:rsidRPr="00AA0A83">
        <w:rPr>
          <w:rFonts w:ascii="Times New Roman" w:eastAsia="Arial" w:hAnsi="Times New Roman" w:cs="Times New Roman"/>
          <w:color w:val="000000"/>
          <w:sz w:val="24"/>
          <w:szCs w:val="24"/>
        </w:rPr>
        <w:t>May 2021–1 July 2021</w:t>
      </w:r>
      <w:r w:rsidRPr="00AA0A83">
        <w:rPr>
          <w:rFonts w:ascii="Times New Roman" w:eastAsia="Calibri" w:hAnsi="Times New Roman" w:cs="Times New Roman"/>
          <w:color w:val="000000"/>
          <w:sz w:val="24"/>
          <w:szCs w:val="24"/>
        </w:rPr>
        <w:t>​</w:t>
      </w:r>
      <w:r w:rsidRPr="00AA0A83">
        <w:rPr>
          <w:rFonts w:ascii="Times New Roman" w:eastAsia="Calibri" w:hAnsi="Times New Roman" w:cs="Times New Roman"/>
          <w:color w:val="000000"/>
          <w:sz w:val="24"/>
          <w:szCs w:val="24"/>
        </w:rPr>
        <w:tab/>
      </w:r>
      <w:r w:rsidRPr="00AA0A83">
        <w:rPr>
          <w:rFonts w:ascii="Times New Roman" w:eastAsia="Arial" w:hAnsi="Times New Roman" w:cs="Times New Roman"/>
          <w:color w:val="000000"/>
          <w:sz w:val="24"/>
          <w:szCs w:val="24"/>
        </w:rPr>
        <w:t xml:space="preserve"> </w:t>
      </w:r>
    </w:p>
    <w:p w14:paraId="5A100E75" w14:textId="77777777" w:rsidR="00D734F9" w:rsidRPr="00AA0A83" w:rsidRDefault="00D734F9" w:rsidP="00D734F9">
      <w:pPr>
        <w:tabs>
          <w:tab w:val="center" w:pos="5045"/>
        </w:tabs>
        <w:spacing w:after="195"/>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 xml:space="preserve">Expected date of launch event: </w:t>
      </w:r>
      <w:r w:rsidRPr="00AA0A83">
        <w:rPr>
          <w:rFonts w:ascii="Times New Roman" w:eastAsia="Arial" w:hAnsi="Times New Roman" w:cs="Times New Roman"/>
          <w:color w:val="000000"/>
          <w:sz w:val="24"/>
          <w:szCs w:val="24"/>
        </w:rPr>
        <w:t>End of May 2021</w:t>
      </w:r>
      <w:r w:rsidRPr="00AA0A83">
        <w:rPr>
          <w:rFonts w:ascii="Times New Roman" w:eastAsia="Calibri" w:hAnsi="Times New Roman" w:cs="Times New Roman"/>
          <w:color w:val="000000"/>
          <w:sz w:val="24"/>
          <w:szCs w:val="24"/>
        </w:rPr>
        <w:tab/>
      </w:r>
      <w:r w:rsidRPr="00AA0A83">
        <w:rPr>
          <w:rFonts w:ascii="Times New Roman" w:eastAsia="Arial" w:hAnsi="Times New Roman" w:cs="Times New Roman"/>
          <w:color w:val="000000"/>
          <w:sz w:val="24"/>
          <w:szCs w:val="24"/>
        </w:rPr>
        <w:t xml:space="preserve"> </w:t>
      </w:r>
    </w:p>
    <w:p w14:paraId="35078515" w14:textId="77777777" w:rsidR="00D734F9" w:rsidRPr="00AA0A83" w:rsidRDefault="00D734F9" w:rsidP="00D734F9">
      <w:pPr>
        <w:tabs>
          <w:tab w:val="center" w:pos="2725"/>
        </w:tabs>
        <w:spacing w:after="134" w:line="266" w:lineRule="auto"/>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 xml:space="preserve">Work base: </w:t>
      </w:r>
      <w:r w:rsidRPr="00AA0A83">
        <w:rPr>
          <w:rFonts w:ascii="Times New Roman" w:eastAsia="Arial" w:hAnsi="Times New Roman" w:cs="Times New Roman"/>
          <w:color w:val="000000"/>
          <w:sz w:val="24"/>
          <w:szCs w:val="24"/>
        </w:rPr>
        <w:t>Western Balkans</w:t>
      </w:r>
    </w:p>
    <w:p w14:paraId="7C8943A7" w14:textId="77777777" w:rsidR="00D734F9" w:rsidRPr="00AA0A83" w:rsidRDefault="00D734F9" w:rsidP="00D734F9">
      <w:pPr>
        <w:tabs>
          <w:tab w:val="center" w:pos="4752"/>
        </w:tabs>
        <w:spacing w:after="307"/>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Starting date of the contract:</w:t>
      </w:r>
      <w:r w:rsidRPr="00AA0A83">
        <w:rPr>
          <w:rFonts w:ascii="Times New Roman" w:eastAsia="Arial" w:hAnsi="Times New Roman" w:cs="Times New Roman"/>
          <w:color w:val="000000"/>
          <w:sz w:val="24"/>
          <w:szCs w:val="24"/>
        </w:rPr>
        <w:t xml:space="preserve">  17 May 2021</w:t>
      </w:r>
      <w:r w:rsidRPr="00AA0A83">
        <w:rPr>
          <w:rFonts w:ascii="Times New Roman" w:eastAsia="Calibri" w:hAnsi="Times New Roman" w:cs="Times New Roman"/>
          <w:color w:val="000000"/>
          <w:sz w:val="24"/>
          <w:szCs w:val="24"/>
        </w:rPr>
        <w:t>​</w:t>
      </w:r>
      <w:r w:rsidRPr="00AA0A83">
        <w:rPr>
          <w:rFonts w:ascii="Times New Roman" w:eastAsia="Calibri" w:hAnsi="Times New Roman" w:cs="Times New Roman"/>
          <w:color w:val="000000"/>
          <w:sz w:val="24"/>
          <w:szCs w:val="24"/>
        </w:rPr>
        <w:tab/>
      </w:r>
      <w:r w:rsidRPr="00AA0A83">
        <w:rPr>
          <w:rFonts w:ascii="Times New Roman" w:eastAsia="Arial" w:hAnsi="Times New Roman" w:cs="Times New Roman"/>
          <w:color w:val="000000"/>
          <w:sz w:val="24"/>
          <w:szCs w:val="24"/>
        </w:rPr>
        <w:t xml:space="preserve"> </w:t>
      </w:r>
    </w:p>
    <w:p w14:paraId="38F55362" w14:textId="77777777" w:rsidR="00D734F9" w:rsidRPr="00AA0A83" w:rsidRDefault="00D734F9" w:rsidP="00D734F9">
      <w:pPr>
        <w:spacing w:after="195"/>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Background</w:t>
      </w:r>
      <w:r w:rsidRPr="00AA0A83">
        <w:rPr>
          <w:rFonts w:ascii="Times New Roman" w:eastAsia="Arial" w:hAnsi="Times New Roman" w:cs="Times New Roman"/>
          <w:color w:val="000000"/>
          <w:sz w:val="24"/>
          <w:szCs w:val="24"/>
        </w:rPr>
        <w:t xml:space="preserve"> </w:t>
      </w:r>
    </w:p>
    <w:p w14:paraId="368C97DD" w14:textId="77777777" w:rsidR="00D734F9" w:rsidRPr="00AA0A83" w:rsidRDefault="00D734F9" w:rsidP="00D734F9">
      <w:pPr>
        <w:spacing w:after="190"/>
        <w:ind w:left="-5"/>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u w:val="single"/>
        </w:rPr>
        <w:t>About RYCO:</w:t>
      </w:r>
      <w:r w:rsidRPr="00AA0A83">
        <w:rPr>
          <w:rFonts w:ascii="Times New Roman" w:eastAsia="Arial" w:hAnsi="Times New Roman" w:cs="Times New Roman"/>
          <w:color w:val="000000"/>
          <w:sz w:val="24"/>
          <w:szCs w:val="24"/>
        </w:rPr>
        <w:t xml:space="preserve"> </w:t>
      </w:r>
    </w:p>
    <w:p w14:paraId="4AAADB24" w14:textId="77777777" w:rsidR="00D734F9" w:rsidRPr="00AA0A83" w:rsidRDefault="00D734F9" w:rsidP="00D734F9">
      <w:pPr>
        <w:spacing w:after="205" w:line="266"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RYCO is an intergovernmental organization that stewards and promotes regional, cross- border and intercultural cooperation within and among its six Western Balkan Contracting Parties: Albania, Bosnia and Herzegovina, Kosovo</w:t>
      </w:r>
      <w:r w:rsidRPr="00AA0A83">
        <w:rPr>
          <w:rFonts w:ascii="Times New Roman" w:eastAsia="Arial" w:hAnsi="Times New Roman" w:cs="Times New Roman"/>
          <w:color w:val="000000"/>
          <w:sz w:val="24"/>
          <w:szCs w:val="24"/>
          <w:vertAlign w:val="superscript"/>
        </w:rPr>
        <w:t>*</w:t>
      </w:r>
      <w:r w:rsidRPr="00AA0A83">
        <w:rPr>
          <w:rFonts w:ascii="Times New Roman" w:eastAsia="Arial" w:hAnsi="Times New Roman" w:cs="Times New Roman"/>
          <w:color w:val="000000"/>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17A5D676" w14:textId="77777777" w:rsidR="00D734F9" w:rsidRPr="00AA0A83" w:rsidRDefault="00D734F9" w:rsidP="00D734F9">
      <w:pPr>
        <w:spacing w:after="205" w:line="266" w:lineRule="auto"/>
        <w:ind w:left="10" w:hanging="10"/>
        <w:jc w:val="both"/>
        <w:rPr>
          <w:rFonts w:ascii="Times New Roman" w:eastAsia="Calibri" w:hAnsi="Times New Roman" w:cs="Times New Roman"/>
          <w:i/>
          <w:color w:val="000000"/>
          <w:sz w:val="24"/>
          <w:szCs w:val="24"/>
        </w:rPr>
      </w:pPr>
      <w:r w:rsidRPr="00AA0A83">
        <w:rPr>
          <w:rFonts w:ascii="Times New Roman" w:eastAsia="Calibri" w:hAnsi="Times New Roman" w:cs="Times New Roman"/>
          <w:i/>
          <w:color w:val="000000"/>
          <w:sz w:val="24"/>
          <w:szCs w:val="24"/>
        </w:rPr>
        <w:t xml:space="preserve">*This designation is without prejudice to positions on status, and is in line with UNSCR 1244 and the ICJ Opinion on the Kosovo Declaration of </w:t>
      </w:r>
    </w:p>
    <w:p w14:paraId="5021334D" w14:textId="77777777" w:rsidR="00D734F9" w:rsidRPr="00AA0A83" w:rsidRDefault="00D734F9" w:rsidP="00D734F9">
      <w:pPr>
        <w:spacing w:after="205" w:line="266" w:lineRule="auto"/>
        <w:ind w:left="10" w:hanging="10"/>
        <w:rPr>
          <w:rFonts w:ascii="Times New Roman" w:eastAsia="Arial" w:hAnsi="Times New Roman" w:cs="Times New Roman"/>
          <w:color w:val="000000"/>
          <w:sz w:val="24"/>
          <w:szCs w:val="24"/>
        </w:rPr>
      </w:pPr>
      <w:r w:rsidRPr="00AA0A83">
        <w:rPr>
          <w:rFonts w:ascii="Times New Roman" w:eastAsia="Calibri" w:hAnsi="Times New Roman" w:cs="Times New Roman"/>
          <w:i/>
          <w:color w:val="000000"/>
          <w:sz w:val="24"/>
          <w:szCs w:val="24"/>
        </w:rPr>
        <w:t>Independence</w:t>
      </w:r>
    </w:p>
    <w:p w14:paraId="24B9E0EC" w14:textId="77777777" w:rsidR="00D734F9" w:rsidRPr="00AA0A83" w:rsidRDefault="00D734F9" w:rsidP="00D734F9">
      <w:pPr>
        <w:spacing w:after="205" w:line="266" w:lineRule="auto"/>
        <w:ind w:left="10" w:hanging="10"/>
        <w:rPr>
          <w:rFonts w:ascii="Times New Roman" w:eastAsia="Calibri" w:hAnsi="Times New Roman" w:cs="Times New Roman"/>
          <w:i/>
          <w:color w:val="000000"/>
          <w:sz w:val="24"/>
          <w:szCs w:val="24"/>
        </w:rPr>
      </w:pPr>
    </w:p>
    <w:p w14:paraId="09F6904F" w14:textId="77777777" w:rsidR="00D734F9" w:rsidRPr="00AA0A83" w:rsidRDefault="00D734F9" w:rsidP="00D734F9">
      <w:pPr>
        <w:spacing w:after="4"/>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1. </w:t>
      </w:r>
      <w:r w:rsidRPr="00AA0A83">
        <w:rPr>
          <w:rFonts w:ascii="Times New Roman" w:eastAsia="Arial" w:hAnsi="Times New Roman" w:cs="Times New Roman"/>
          <w:b/>
          <w:color w:val="000000"/>
          <w:sz w:val="24"/>
          <w:szCs w:val="24"/>
        </w:rPr>
        <w:t xml:space="preserve">Background: </w:t>
      </w:r>
      <w:r w:rsidRPr="00AA0A83">
        <w:rPr>
          <w:rFonts w:ascii="Times New Roman" w:eastAsia="Arial" w:hAnsi="Times New Roman" w:cs="Times New Roman"/>
          <w:color w:val="000000"/>
          <w:sz w:val="24"/>
          <w:szCs w:val="24"/>
        </w:rPr>
        <w:t xml:space="preserve"> </w:t>
      </w:r>
    </w:p>
    <w:p w14:paraId="530AE09E" w14:textId="77777777" w:rsidR="00D734F9" w:rsidRPr="00AA0A83" w:rsidRDefault="00D734F9" w:rsidP="00D734F9">
      <w:pPr>
        <w:spacing w:after="0"/>
        <w:ind w:left="720"/>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p>
    <w:p w14:paraId="6357F6E5" w14:textId="77777777" w:rsidR="00D734F9" w:rsidRPr="00AA0A83" w:rsidRDefault="00D734F9" w:rsidP="00D734F9">
      <w:pPr>
        <w:spacing w:after="235"/>
        <w:ind w:left="-5"/>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u w:val="single"/>
        </w:rPr>
        <w:t>About the Project:</w:t>
      </w:r>
      <w:r w:rsidRPr="00AA0A83">
        <w:rPr>
          <w:rFonts w:ascii="Times New Roman" w:eastAsia="Arial" w:hAnsi="Times New Roman" w:cs="Times New Roman"/>
          <w:color w:val="000000"/>
          <w:sz w:val="24"/>
          <w:szCs w:val="24"/>
        </w:rPr>
        <w:t xml:space="preserve"> </w:t>
      </w:r>
    </w:p>
    <w:p w14:paraId="40A7A5CE" w14:textId="77777777" w:rsidR="00D734F9" w:rsidRPr="00AA0A83" w:rsidRDefault="00D734F9" w:rsidP="00D734F9">
      <w:pPr>
        <w:spacing w:after="258" w:line="266"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ROUTE WB6 project</w:t>
      </w:r>
      <w:r w:rsidRPr="00AA0A83">
        <w:rPr>
          <w:rFonts w:ascii="Times New Roman" w:eastAsia="Arial" w:hAnsi="Times New Roman" w:cs="Times New Roman"/>
          <w:color w:val="000000"/>
          <w:sz w:val="24"/>
          <w:szCs w:val="24"/>
        </w:rPr>
        <w:t xml:space="preserve"> is</w:t>
      </w:r>
      <w:r w:rsidRPr="00AA0A83">
        <w:rPr>
          <w:rFonts w:ascii="Times New Roman" w:eastAsia="Calibri" w:hAnsi="Times New Roman" w:cs="Times New Roman"/>
          <w:color w:val="000000"/>
          <w:sz w:val="24"/>
          <w:szCs w:val="24"/>
        </w:rPr>
        <w:t xml:space="preserve"> ​</w:t>
      </w:r>
      <w:r w:rsidRPr="00AA0A83">
        <w:rPr>
          <w:rFonts w:ascii="Times New Roman" w:eastAsia="Arial" w:hAnsi="Times New Roman" w:cs="Times New Roman"/>
          <w:color w:val="000000"/>
          <w:sz w:val="24"/>
          <w:szCs w:val="24"/>
        </w:rPr>
        <w:t xml:space="preserve">a regional project led by RYCO that promotes cross-border long-term, and short-term volunteering as a tool that will contribute to the reduction of social and ethnic distance among young people in the region as well as to raise their prosocial and European values that will lead to reconciliation, stability and prosperity of the WB6 region. The project is contributing to: a) </w:t>
      </w:r>
      <w:r w:rsidRPr="00AA0A83">
        <w:rPr>
          <w:rFonts w:ascii="Times New Roman" w:eastAsia="Arial" w:hAnsi="Times New Roman" w:cs="Times New Roman"/>
          <w:color w:val="000000"/>
          <w:sz w:val="24"/>
          <w:szCs w:val="24"/>
        </w:rPr>
        <w:lastRenderedPageBreak/>
        <w:t xml:space="preserve">Creation of the regional policy foundation on volunteering; b) Establishment of the Regional Volunteer Service and regional volunteer program ROUTE WB6; c) Scaling up of the Regional Volunteer Program ROUTE WB6. </w:t>
      </w:r>
    </w:p>
    <w:p w14:paraId="7A9097EA" w14:textId="77777777" w:rsidR="00D734F9" w:rsidRPr="00AA0A83" w:rsidRDefault="00D734F9" w:rsidP="00D734F9">
      <w:pPr>
        <w:tabs>
          <w:tab w:val="center" w:pos="4846"/>
        </w:tabs>
        <w:spacing w:after="344" w:line="266" w:lineRule="auto"/>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More information on the project can be found </w:t>
      </w:r>
      <w:hyperlink r:id="rId11">
        <w:proofErr w:type="spellStart"/>
        <w:r w:rsidRPr="00AA0A83">
          <w:rPr>
            <w:rFonts w:ascii="Times New Roman" w:eastAsia="Arial" w:hAnsi="Times New Roman" w:cs="Times New Roman"/>
            <w:color w:val="000000"/>
            <w:sz w:val="24"/>
            <w:szCs w:val="24"/>
            <w:u w:val="single"/>
          </w:rPr>
          <w:t>her</w:t>
        </w:r>
      </w:hyperlink>
      <w:r w:rsidRPr="00AA0A83">
        <w:rPr>
          <w:rFonts w:ascii="Times New Roman" w:eastAsia="Calibri" w:hAnsi="Times New Roman" w:cs="Times New Roman"/>
          <w:color w:val="000000"/>
          <w:sz w:val="24"/>
          <w:szCs w:val="24"/>
        </w:rPr>
        <w:t>​</w:t>
      </w:r>
      <w:r w:rsidRPr="00AA0A83">
        <w:rPr>
          <w:rFonts w:ascii="Times New Roman" w:eastAsia="Calibri" w:hAnsi="Times New Roman" w:cs="Times New Roman"/>
          <w:color w:val="000000"/>
          <w:sz w:val="24"/>
          <w:szCs w:val="24"/>
        </w:rPr>
        <w:tab/>
      </w:r>
      <w:hyperlink r:id="rId12">
        <w:r w:rsidRPr="00AA0A83">
          <w:rPr>
            <w:rFonts w:ascii="Times New Roman" w:eastAsia="Arial" w:hAnsi="Times New Roman" w:cs="Times New Roman"/>
            <w:color w:val="000000"/>
            <w:sz w:val="24"/>
            <w:szCs w:val="24"/>
            <w:u w:val="single"/>
          </w:rPr>
          <w:t>e</w:t>
        </w:r>
        <w:proofErr w:type="spellEnd"/>
      </w:hyperlink>
      <w:r w:rsidRPr="00AA0A83">
        <w:rPr>
          <w:rFonts w:ascii="Times New Roman" w:eastAsia="Arial" w:hAnsi="Times New Roman" w:cs="Times New Roman"/>
          <w:color w:val="000000"/>
          <w:sz w:val="24"/>
          <w:szCs w:val="24"/>
        </w:rPr>
        <w:t>.</w:t>
      </w:r>
      <w:r w:rsidRPr="00AA0A83">
        <w:rPr>
          <w:rFonts w:ascii="Times New Roman" w:eastAsia="Calibri" w:hAnsi="Times New Roman" w:cs="Times New Roman"/>
          <w:color w:val="000000"/>
          <w:sz w:val="24"/>
          <w:szCs w:val="24"/>
        </w:rPr>
        <w:t>​</w:t>
      </w:r>
      <w:r w:rsidRPr="00AA0A83">
        <w:rPr>
          <w:rFonts w:ascii="Times New Roman" w:eastAsia="Arial" w:hAnsi="Times New Roman" w:cs="Times New Roman"/>
          <w:color w:val="000000"/>
          <w:sz w:val="24"/>
          <w:szCs w:val="24"/>
        </w:rPr>
        <w:t xml:space="preserve">  </w:t>
      </w:r>
    </w:p>
    <w:p w14:paraId="1820E22C" w14:textId="77777777" w:rsidR="00D734F9" w:rsidRPr="00AA0A83" w:rsidRDefault="00D734F9" w:rsidP="00D734F9">
      <w:pPr>
        <w:tabs>
          <w:tab w:val="center" w:pos="4846"/>
        </w:tabs>
        <w:spacing w:after="344" w:line="266" w:lineRule="auto"/>
        <w:rPr>
          <w:rFonts w:ascii="Times New Roman" w:eastAsia="Arial" w:hAnsi="Times New Roman" w:cs="Times New Roman"/>
          <w:b/>
          <w:color w:val="000000"/>
          <w:sz w:val="24"/>
          <w:szCs w:val="24"/>
          <w:u w:val="single"/>
        </w:rPr>
      </w:pPr>
      <w:r w:rsidRPr="00AA0A83">
        <w:rPr>
          <w:rFonts w:ascii="Times New Roman" w:eastAsia="Arial" w:hAnsi="Times New Roman" w:cs="Times New Roman"/>
          <w:b/>
          <w:color w:val="000000"/>
          <w:sz w:val="24"/>
          <w:szCs w:val="24"/>
          <w:u w:val="single"/>
        </w:rPr>
        <w:t>About the Program</w:t>
      </w:r>
    </w:p>
    <w:p w14:paraId="409176B2" w14:textId="2A8729AA" w:rsidR="00D734F9" w:rsidRPr="00AA0A83" w:rsidRDefault="00D734F9" w:rsidP="00D734F9">
      <w:pPr>
        <w:shd w:val="clear" w:color="auto" w:fill="FFFFFF"/>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The ROUTE WB6 youth volunteering cross border exchange program (further on: </w:t>
      </w:r>
      <w:r w:rsidR="00F46AFF" w:rsidRPr="00AA0A83">
        <w:rPr>
          <w:rFonts w:ascii="Times New Roman" w:eastAsia="Arial" w:hAnsi="Times New Roman" w:cs="Times New Roman"/>
          <w:color w:val="000000"/>
          <w:sz w:val="24"/>
          <w:szCs w:val="24"/>
        </w:rPr>
        <w:t>The</w:t>
      </w:r>
      <w:r w:rsidRPr="00AA0A83">
        <w:rPr>
          <w:rFonts w:ascii="Times New Roman" w:eastAsia="Arial" w:hAnsi="Times New Roman" w:cs="Times New Roman"/>
          <w:color w:val="000000"/>
          <w:sz w:val="24"/>
          <w:szCs w:val="24"/>
        </w:rPr>
        <w:t xml:space="preserve"> Program) is one of the main project outputs, being designed with the aim to serve as one of main mechanisms for youth mobility, volunteering and peacebuilding in the region of Western Balkans. The Program will contribute to experiential learning </w:t>
      </w:r>
      <w:r w:rsidR="00F46AFF" w:rsidRPr="00AA0A83">
        <w:rPr>
          <w:rFonts w:ascii="Times New Roman" w:eastAsia="Arial" w:hAnsi="Times New Roman" w:cs="Times New Roman"/>
          <w:color w:val="000000"/>
          <w:sz w:val="24"/>
          <w:szCs w:val="24"/>
        </w:rPr>
        <w:t xml:space="preserve">and development of young people to act </w:t>
      </w:r>
      <w:proofErr w:type="gramStart"/>
      <w:r w:rsidR="00F46AFF" w:rsidRPr="00AA0A83">
        <w:rPr>
          <w:rFonts w:ascii="Times New Roman" w:eastAsia="Arial" w:hAnsi="Times New Roman" w:cs="Times New Roman"/>
          <w:color w:val="000000"/>
          <w:sz w:val="24"/>
          <w:szCs w:val="24"/>
        </w:rPr>
        <w:t>as</w:t>
      </w:r>
      <w:r w:rsidRPr="00AA0A83">
        <w:rPr>
          <w:rFonts w:ascii="Times New Roman" w:eastAsia="Arial" w:hAnsi="Times New Roman" w:cs="Times New Roman"/>
          <w:color w:val="000000"/>
          <w:sz w:val="24"/>
          <w:szCs w:val="24"/>
        </w:rPr>
        <w:t xml:space="preserve">  drivers</w:t>
      </w:r>
      <w:proofErr w:type="gramEnd"/>
      <w:r w:rsidRPr="00AA0A83">
        <w:rPr>
          <w:rFonts w:ascii="Times New Roman" w:eastAsia="Arial" w:hAnsi="Times New Roman" w:cs="Times New Roman"/>
          <w:color w:val="000000"/>
          <w:sz w:val="24"/>
          <w:szCs w:val="24"/>
        </w:rPr>
        <w:t xml:space="preserve">  of  reconciliation  and  societal reconstruction in the region. Youth would thus have best chances to acquire intercultural and teamwork competencies, be sensitized and driven by relevant causes across the region, </w:t>
      </w:r>
      <w:r w:rsidR="00F46AFF" w:rsidRPr="00AA0A83">
        <w:rPr>
          <w:rFonts w:ascii="Times New Roman" w:eastAsia="Arial" w:hAnsi="Times New Roman" w:cs="Times New Roman"/>
          <w:color w:val="000000"/>
          <w:sz w:val="24"/>
          <w:szCs w:val="24"/>
        </w:rPr>
        <w:t>as well</w:t>
      </w:r>
      <w:r w:rsidRPr="00AA0A83">
        <w:rPr>
          <w:rFonts w:ascii="Times New Roman" w:eastAsia="Arial" w:hAnsi="Times New Roman" w:cs="Times New Roman"/>
          <w:color w:val="000000"/>
          <w:sz w:val="24"/>
          <w:szCs w:val="24"/>
        </w:rPr>
        <w:t xml:space="preserve"> as be equipped to critically deconstruct the negative narratives.  </w:t>
      </w:r>
    </w:p>
    <w:p w14:paraId="278353CC" w14:textId="77777777" w:rsidR="00D734F9" w:rsidRPr="00AA0A83" w:rsidRDefault="00D734F9" w:rsidP="00D734F9">
      <w:pPr>
        <w:shd w:val="clear" w:color="auto" w:fill="FFFFFF"/>
        <w:spacing w:after="0" w:line="240" w:lineRule="auto"/>
        <w:jc w:val="both"/>
        <w:rPr>
          <w:rFonts w:ascii="Times New Roman" w:eastAsia="Arial" w:hAnsi="Times New Roman" w:cs="Times New Roman"/>
          <w:color w:val="000000"/>
          <w:sz w:val="24"/>
          <w:szCs w:val="24"/>
        </w:rPr>
      </w:pPr>
    </w:p>
    <w:p w14:paraId="7432775F" w14:textId="77777777" w:rsidR="00D734F9" w:rsidRPr="00AA0A83" w:rsidRDefault="00D734F9" w:rsidP="00D734F9">
      <w:pPr>
        <w:shd w:val="clear" w:color="auto" w:fill="FFFFFF"/>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The Program results from a design-thinking process, being designed by young people for young people. Young people- the potential volunteers- are a key target group. The Program creates synergies between young people of different identities, supporting them to become multipliers and role models to their peers. Young people register for participation in the Program via the web platform </w:t>
      </w:r>
      <w:hyperlink r:id="rId13">
        <w:r w:rsidRPr="00AA0A83">
          <w:rPr>
            <w:rFonts w:ascii="Times New Roman" w:eastAsia="Arial" w:hAnsi="Times New Roman" w:cs="Times New Roman"/>
            <w:color w:val="0563C1"/>
            <w:sz w:val="24"/>
            <w:szCs w:val="24"/>
            <w:u w:val="single"/>
          </w:rPr>
          <w:t>routewb6.org</w:t>
        </w:r>
      </w:hyperlink>
      <w:r w:rsidRPr="00AA0A83">
        <w:rPr>
          <w:rFonts w:ascii="Times New Roman" w:eastAsia="Arial" w:hAnsi="Times New Roman" w:cs="Times New Roman"/>
          <w:color w:val="000000"/>
          <w:sz w:val="24"/>
          <w:szCs w:val="24"/>
        </w:rPr>
        <w:t>. Their registrations are reviewed, evaluated, and based on their profile then matched with the appropriate local community project that needs volunteer support.</w:t>
      </w:r>
    </w:p>
    <w:p w14:paraId="4F1A758A" w14:textId="77777777" w:rsidR="00D734F9" w:rsidRPr="00AA0A83" w:rsidRDefault="00D734F9" w:rsidP="00D734F9">
      <w:pPr>
        <w:shd w:val="clear" w:color="auto" w:fill="FFFFFF"/>
        <w:spacing w:after="0" w:line="240" w:lineRule="auto"/>
        <w:jc w:val="both"/>
        <w:rPr>
          <w:rFonts w:ascii="Times New Roman" w:eastAsia="Arial" w:hAnsi="Times New Roman" w:cs="Times New Roman"/>
          <w:color w:val="000000"/>
          <w:sz w:val="24"/>
          <w:szCs w:val="24"/>
        </w:rPr>
      </w:pPr>
    </w:p>
    <w:p w14:paraId="451C1D0D" w14:textId="77777777" w:rsidR="00D734F9" w:rsidRPr="00AA0A83" w:rsidRDefault="00D734F9" w:rsidP="00D734F9">
      <w:pPr>
        <w:tabs>
          <w:tab w:val="center" w:pos="4846"/>
        </w:tabs>
        <w:spacing w:after="344"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Therefore, the ROUTE WB6 Program also focuses on local communities as the project beneficiaries.  In the pilot phase, the Program defines the local communities as the local CSOs nominating their volunteering projects that need the support of regional volunteers. </w:t>
      </w:r>
    </w:p>
    <w:p w14:paraId="37D547E0" w14:textId="73CF5171" w:rsidR="00D734F9" w:rsidRPr="00AA0A83" w:rsidRDefault="00D734F9" w:rsidP="00D734F9">
      <w:pPr>
        <w:tabs>
          <w:tab w:val="center" w:pos="4846"/>
        </w:tabs>
        <w:spacing w:after="344"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The main communication goal of the assignment is to inform CSOs in the WB6 about the Program and its features, as well as to motivate them to nominate their projects for the regional volunteer support.</w:t>
      </w:r>
    </w:p>
    <w:p w14:paraId="0C332A74" w14:textId="77777777" w:rsidR="00D734F9" w:rsidRPr="00AA0A83" w:rsidRDefault="00D734F9" w:rsidP="00D734F9">
      <w:pPr>
        <w:spacing w:after="4"/>
        <w:ind w:left="355"/>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2. </w:t>
      </w:r>
      <w:r w:rsidRPr="00AA0A83">
        <w:rPr>
          <w:rFonts w:ascii="Times New Roman" w:eastAsia="Arial" w:hAnsi="Times New Roman" w:cs="Times New Roman"/>
          <w:b/>
          <w:color w:val="000000"/>
          <w:sz w:val="24"/>
          <w:szCs w:val="24"/>
        </w:rPr>
        <w:t>Scope of work</w:t>
      </w:r>
      <w:r w:rsidRPr="00AA0A83">
        <w:rPr>
          <w:rFonts w:ascii="Times New Roman" w:eastAsia="Arial" w:hAnsi="Times New Roman" w:cs="Times New Roman"/>
          <w:color w:val="000000"/>
          <w:sz w:val="24"/>
          <w:szCs w:val="24"/>
        </w:rPr>
        <w:t xml:space="preserve"> </w:t>
      </w:r>
    </w:p>
    <w:p w14:paraId="21F061F5" w14:textId="77777777" w:rsidR="00D734F9" w:rsidRPr="00AA0A83" w:rsidRDefault="00D734F9" w:rsidP="00D734F9">
      <w:pPr>
        <w:spacing w:after="0"/>
        <w:ind w:left="720"/>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p>
    <w:p w14:paraId="1DEAC83A" w14:textId="77777777" w:rsidR="00D734F9" w:rsidRPr="00AA0A83" w:rsidRDefault="00D734F9" w:rsidP="00D734F9">
      <w:pPr>
        <w:spacing w:after="150" w:line="339" w:lineRule="auto"/>
        <w:ind w:left="10" w:hanging="10"/>
        <w:jc w:val="both"/>
        <w:rPr>
          <w:rFonts w:ascii="Times New Roman" w:eastAsia="Arial" w:hAnsi="Times New Roman" w:cs="Times New Roman"/>
          <w:b/>
          <w:color w:val="000000"/>
          <w:sz w:val="24"/>
          <w:szCs w:val="24"/>
        </w:rPr>
      </w:pPr>
      <w:r w:rsidRPr="00AA0A83">
        <w:rPr>
          <w:rFonts w:ascii="Times New Roman" w:eastAsia="Arial" w:hAnsi="Times New Roman" w:cs="Times New Roman"/>
          <w:color w:val="000000"/>
          <w:sz w:val="24"/>
          <w:szCs w:val="24"/>
        </w:rPr>
        <w:t xml:space="preserve">We are seeking for a specialized service provider which is experienced in event management and media relations services. </w:t>
      </w:r>
    </w:p>
    <w:p w14:paraId="531012D7" w14:textId="77777777" w:rsidR="00D734F9" w:rsidRPr="00AA0A83" w:rsidRDefault="00D734F9" w:rsidP="00D734F9">
      <w:pPr>
        <w:spacing w:after="190"/>
        <w:ind w:left="-15"/>
        <w:jc w:val="both"/>
        <w:rPr>
          <w:rFonts w:ascii="Times New Roman" w:eastAsia="Arial" w:hAnsi="Times New Roman" w:cs="Times New Roman"/>
          <w:b/>
          <w:color w:val="000000"/>
          <w:sz w:val="24"/>
          <w:szCs w:val="24"/>
          <w:u w:val="single"/>
        </w:rPr>
      </w:pPr>
      <w:r w:rsidRPr="00AA0A83">
        <w:rPr>
          <w:rFonts w:ascii="Times New Roman" w:eastAsia="Arial" w:hAnsi="Times New Roman" w:cs="Times New Roman"/>
          <w:color w:val="000000"/>
          <w:sz w:val="24"/>
          <w:szCs w:val="24"/>
        </w:rPr>
        <w:t>For the purpose of the ROUTE WB6</w:t>
      </w:r>
      <w:bookmarkStart w:id="10" w:name="_Hlk69726489"/>
      <w:r w:rsidRPr="00AA0A83">
        <w:rPr>
          <w:rFonts w:ascii="Times New Roman" w:eastAsia="Arial" w:hAnsi="Times New Roman" w:cs="Times New Roman"/>
          <w:color w:val="000000"/>
          <w:sz w:val="24"/>
          <w:szCs w:val="24"/>
        </w:rPr>
        <w:t>,</w:t>
      </w:r>
      <w:r w:rsidRPr="00AA0A83">
        <w:rPr>
          <w:rFonts w:ascii="Times New Roman" w:eastAsia="Arial" w:hAnsi="Times New Roman" w:cs="Times New Roman"/>
          <w:b/>
          <w:color w:val="000000"/>
          <w:sz w:val="24"/>
          <w:szCs w:val="24"/>
        </w:rPr>
        <w:t xml:space="preserve"> </w:t>
      </w:r>
      <w:r w:rsidRPr="00AA0A83">
        <w:rPr>
          <w:rFonts w:ascii="Times New Roman" w:eastAsia="Arial" w:hAnsi="Times New Roman" w:cs="Times New Roman"/>
          <w:b/>
          <w:color w:val="000000"/>
          <w:sz w:val="24"/>
          <w:szCs w:val="24"/>
          <w:u w:val="single"/>
        </w:rPr>
        <w:t>we</w:t>
      </w:r>
      <w:r w:rsidRPr="00AA0A83">
        <w:rPr>
          <w:rFonts w:ascii="Times New Roman" w:eastAsia="Calibri" w:hAnsi="Times New Roman" w:cs="Times New Roman"/>
          <w:color w:val="000000"/>
          <w:sz w:val="24"/>
          <w:szCs w:val="24"/>
        </w:rPr>
        <w:t>​</w:t>
      </w:r>
      <w:r w:rsidRPr="00AA0A83">
        <w:rPr>
          <w:rFonts w:ascii="Times New Roman" w:eastAsia="Arial" w:hAnsi="Times New Roman" w:cs="Times New Roman"/>
          <w:b/>
          <w:color w:val="000000"/>
          <w:sz w:val="24"/>
          <w:szCs w:val="24"/>
          <w:u w:val="single"/>
        </w:rPr>
        <w:t xml:space="preserve"> are looking for a service provider to implement one (1)</w:t>
      </w:r>
      <w:r w:rsidRPr="00AA0A83">
        <w:rPr>
          <w:rFonts w:ascii="Times New Roman" w:eastAsia="Arial" w:hAnsi="Times New Roman" w:cs="Times New Roman"/>
          <w:b/>
          <w:color w:val="000000"/>
          <w:sz w:val="24"/>
          <w:szCs w:val="24"/>
        </w:rPr>
        <w:t xml:space="preserve"> Event and accompanying media relations activities, launching the </w:t>
      </w:r>
      <w:r w:rsidRPr="00AA0A83">
        <w:rPr>
          <w:rFonts w:ascii="Times New Roman" w:eastAsia="Arial" w:hAnsi="Times New Roman" w:cs="Times New Roman"/>
          <w:b/>
          <w:color w:val="000000"/>
          <w:sz w:val="24"/>
          <w:szCs w:val="24"/>
          <w:u w:val="single"/>
        </w:rPr>
        <w:t xml:space="preserve">Regional Volunteering Exchange Program ROUTE WB6. </w:t>
      </w:r>
    </w:p>
    <w:p w14:paraId="2AAF9DAB" w14:textId="77777777" w:rsidR="00D734F9" w:rsidRPr="00AA0A83" w:rsidRDefault="00D734F9" w:rsidP="00D734F9">
      <w:pPr>
        <w:spacing w:after="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The ROUTE WB6 Project team will provide the service provider with the general narrative of the project, key messages and stakeholders of the Program, emphasizing the following communication tasks:</w:t>
      </w:r>
    </w:p>
    <w:p w14:paraId="2E40819D" w14:textId="77777777" w:rsidR="00D734F9" w:rsidRPr="00AA0A83" w:rsidRDefault="00D734F9" w:rsidP="00A979EB">
      <w:pPr>
        <w:numPr>
          <w:ilvl w:val="0"/>
          <w:numId w:val="21"/>
        </w:numPr>
        <w:pBdr>
          <w:top w:val="nil"/>
          <w:left w:val="nil"/>
          <w:bottom w:val="nil"/>
          <w:right w:val="nil"/>
          <w:between w:val="nil"/>
        </w:pBdr>
        <w:spacing w:after="0" w:line="339"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Developing and implementing detailed communication and event management action plan for launch of the Program</w:t>
      </w:r>
    </w:p>
    <w:p w14:paraId="7BB92B5D" w14:textId="77777777" w:rsidR="00D734F9" w:rsidRPr="00AA0A83" w:rsidRDefault="00D734F9" w:rsidP="00A979EB">
      <w:pPr>
        <w:numPr>
          <w:ilvl w:val="0"/>
          <w:numId w:val="21"/>
        </w:numPr>
        <w:pBdr>
          <w:top w:val="nil"/>
          <w:left w:val="nil"/>
          <w:bottom w:val="nil"/>
          <w:right w:val="nil"/>
          <w:between w:val="nil"/>
        </w:pBdr>
        <w:spacing w:after="0" w:line="339"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Media support for the ROUTE WB6 Program launch event</w:t>
      </w:r>
    </w:p>
    <w:p w14:paraId="09C18BFE" w14:textId="77777777" w:rsidR="00D734F9" w:rsidRPr="00AA0A83" w:rsidRDefault="00D734F9" w:rsidP="00A979EB">
      <w:pPr>
        <w:numPr>
          <w:ilvl w:val="0"/>
          <w:numId w:val="21"/>
        </w:numPr>
        <w:pBdr>
          <w:top w:val="nil"/>
          <w:left w:val="nil"/>
          <w:bottom w:val="nil"/>
          <w:right w:val="nil"/>
          <w:between w:val="nil"/>
        </w:pBdr>
        <w:spacing w:after="0" w:line="339"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lastRenderedPageBreak/>
        <w:t xml:space="preserve">Press clipping </w:t>
      </w:r>
    </w:p>
    <w:p w14:paraId="612456D4" w14:textId="77777777" w:rsidR="00D734F9" w:rsidRPr="00AA0A83" w:rsidRDefault="00D734F9" w:rsidP="00A979EB">
      <w:pPr>
        <w:numPr>
          <w:ilvl w:val="0"/>
          <w:numId w:val="21"/>
        </w:numPr>
        <w:pBdr>
          <w:top w:val="nil"/>
          <w:left w:val="nil"/>
          <w:bottom w:val="nil"/>
          <w:right w:val="nil"/>
          <w:between w:val="nil"/>
        </w:pBdr>
        <w:spacing w:after="150" w:line="339"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Reporting</w:t>
      </w:r>
      <w:r w:rsidRPr="00AA0A83">
        <w:rPr>
          <w:rFonts w:ascii="Times New Roman" w:eastAsia="Calibri" w:hAnsi="Times New Roman" w:cs="Times New Roman"/>
          <w:color w:val="000000"/>
          <w:sz w:val="24"/>
          <w:szCs w:val="24"/>
        </w:rPr>
        <w:tab/>
      </w:r>
      <w:r w:rsidRPr="00AA0A83">
        <w:rPr>
          <w:rFonts w:ascii="Times New Roman" w:eastAsia="Arial" w:hAnsi="Times New Roman" w:cs="Times New Roman"/>
          <w:color w:val="000000"/>
          <w:sz w:val="24"/>
          <w:szCs w:val="24"/>
        </w:rPr>
        <w:t xml:space="preserve"> </w:t>
      </w:r>
    </w:p>
    <w:bookmarkEnd w:id="10"/>
    <w:p w14:paraId="4A23EEC3" w14:textId="77777777" w:rsidR="00D734F9" w:rsidRPr="00AA0A83" w:rsidRDefault="00D734F9" w:rsidP="00D734F9">
      <w:pPr>
        <w:spacing w:after="150" w:line="339"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In order to fulfill the communication tasks, the service provider shall provide the following services:</w:t>
      </w:r>
    </w:p>
    <w:p w14:paraId="5F8B9052"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In close cooperation with the project team develop and implement the Program awareness raising and communication and event management action plan; </w:t>
      </w:r>
    </w:p>
    <w:p w14:paraId="082C7FB2"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Organize and coordinate 1,5 hours hybrid launch event, with up to three participants in physical venue, and 150-200 online participants, in close coordination with the project team;</w:t>
      </w:r>
    </w:p>
    <w:p w14:paraId="2E2B8457"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Send out invitations with the approved agenda to all confirmed participants;</w:t>
      </w:r>
    </w:p>
    <w:p w14:paraId="5680CBAE"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Follow up on invitations;</w:t>
      </w:r>
    </w:p>
    <w:p w14:paraId="2612B664"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Ensure that all keynote speakers, and the moderators have all the relevant information and are technically well equipped for their roles;</w:t>
      </w:r>
    </w:p>
    <w:p w14:paraId="36EBEE8C"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Ensure that all presentations are submitted on time and available for sharing;</w:t>
      </w:r>
    </w:p>
    <w:p w14:paraId="142B50FF"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Coordinate the logistics of the event in close coordination with the ROUTE WB6 team;</w:t>
      </w:r>
    </w:p>
    <w:p w14:paraId="5CCEFBD6"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Provide technical support for the physical event</w:t>
      </w:r>
    </w:p>
    <w:p w14:paraId="0BA0193C" w14:textId="77777777" w:rsidR="00D734F9" w:rsidRPr="00AA0A83" w:rsidRDefault="00D734F9" w:rsidP="00A979EB">
      <w:pPr>
        <w:numPr>
          <w:ilvl w:val="0"/>
          <w:numId w:val="27"/>
        </w:numPr>
        <w:spacing w:after="0" w:line="360" w:lineRule="auto"/>
        <w:jc w:val="both"/>
        <w:rPr>
          <w:rFonts w:ascii="Times New Roman" w:eastAsia="Arial" w:hAnsi="Times New Roman" w:cs="Times New Roman"/>
          <w:color w:val="0E101A"/>
          <w:sz w:val="24"/>
          <w:szCs w:val="24"/>
        </w:rPr>
      </w:pPr>
      <w:r w:rsidRPr="00AA0A83">
        <w:rPr>
          <w:rFonts w:ascii="Times New Roman" w:eastAsia="Arial" w:hAnsi="Times New Roman" w:cs="Times New Roman"/>
          <w:color w:val="0E101A"/>
          <w:sz w:val="24"/>
          <w:szCs w:val="24"/>
        </w:rPr>
        <w:t xml:space="preserve">Provide professional/HD video camera for each venue </w:t>
      </w:r>
    </w:p>
    <w:p w14:paraId="17F4DA22" w14:textId="77777777" w:rsidR="00D734F9" w:rsidRPr="00AA0A83" w:rsidRDefault="00D734F9" w:rsidP="00A979EB">
      <w:pPr>
        <w:numPr>
          <w:ilvl w:val="0"/>
          <w:numId w:val="27"/>
        </w:numPr>
        <w:spacing w:after="0" w:line="360" w:lineRule="auto"/>
        <w:jc w:val="both"/>
        <w:rPr>
          <w:rFonts w:ascii="Times New Roman" w:eastAsia="Arial" w:hAnsi="Times New Roman" w:cs="Times New Roman"/>
          <w:color w:val="0E101A"/>
          <w:sz w:val="24"/>
          <w:szCs w:val="24"/>
        </w:rPr>
      </w:pPr>
      <w:r w:rsidRPr="00AA0A83">
        <w:rPr>
          <w:rFonts w:ascii="Times New Roman" w:eastAsia="Arial" w:hAnsi="Times New Roman" w:cs="Times New Roman"/>
          <w:color w:val="0E101A"/>
          <w:sz w:val="24"/>
          <w:szCs w:val="24"/>
        </w:rPr>
        <w:t xml:space="preserve">Provide lighting at the venue suitable for HD recording </w:t>
      </w:r>
    </w:p>
    <w:p w14:paraId="2760FAD5" w14:textId="77777777" w:rsidR="00D734F9" w:rsidRPr="00AA0A83" w:rsidRDefault="00D734F9" w:rsidP="00A979EB">
      <w:pPr>
        <w:numPr>
          <w:ilvl w:val="0"/>
          <w:numId w:val="27"/>
        </w:numPr>
        <w:spacing w:after="0" w:line="360" w:lineRule="auto"/>
        <w:jc w:val="both"/>
        <w:rPr>
          <w:rFonts w:ascii="Times New Roman" w:eastAsia="Arial" w:hAnsi="Times New Roman" w:cs="Times New Roman"/>
          <w:color w:val="0E101A"/>
          <w:sz w:val="24"/>
          <w:szCs w:val="24"/>
        </w:rPr>
      </w:pPr>
      <w:r w:rsidRPr="00AA0A83">
        <w:rPr>
          <w:rFonts w:ascii="Times New Roman" w:eastAsia="Arial" w:hAnsi="Times New Roman" w:cs="Times New Roman"/>
          <w:color w:val="0E101A"/>
          <w:sz w:val="24"/>
          <w:szCs w:val="24"/>
        </w:rPr>
        <w:t xml:space="preserve">Provide a high-quality sound system at the venue (including return audio from participating locations) </w:t>
      </w:r>
    </w:p>
    <w:p w14:paraId="4E8384DC"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Support all virtual conference participants in case they have difficulties joining;</w:t>
      </w:r>
    </w:p>
    <w:p w14:paraId="268CD0B4"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Host and provide technical support (ZOOM webinar mode) to a successful virtual event; </w:t>
      </w:r>
    </w:p>
    <w:p w14:paraId="032F48A2"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Provide simultaneous translation from English to the WB6 languages</w:t>
      </w:r>
    </w:p>
    <w:p w14:paraId="48022E04"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Arrange the moderation of the event;</w:t>
      </w:r>
    </w:p>
    <w:p w14:paraId="16AC2E05"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Establish the list of the participants with the Project team;</w:t>
      </w:r>
    </w:p>
    <w:p w14:paraId="666E22C5" w14:textId="686509B0"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Book the physical space where the moderator is going to be placed and do all the necessary arrangements and </w:t>
      </w:r>
      <w:r w:rsidR="00F46AFF" w:rsidRPr="00AA0A83">
        <w:rPr>
          <w:rFonts w:ascii="Times New Roman" w:eastAsia="Arial" w:hAnsi="Times New Roman" w:cs="Times New Roman"/>
          <w:color w:val="000000"/>
          <w:sz w:val="24"/>
          <w:szCs w:val="24"/>
        </w:rPr>
        <w:t>preparations;</w:t>
      </w:r>
    </w:p>
    <w:p w14:paraId="2A38DF2C"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Develop visibility materials and branding for the hybrid event (backdrop, roll-ups, venue branding; ZOOM backgrounds)</w:t>
      </w:r>
    </w:p>
    <w:p w14:paraId="62D65B45"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Support the live stream of the event on RYCO Facebook page;</w:t>
      </w:r>
    </w:p>
    <w:p w14:paraId="5478606C"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Ensure the participants register and join the event effortlessly from any device and location; </w:t>
      </w:r>
    </w:p>
    <w:p w14:paraId="291800D4"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Display quality videos of all presenters and pre-recorded video clips;</w:t>
      </w:r>
    </w:p>
    <w:p w14:paraId="18E48695"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Ensure that the sound from the live event, of all presenters and pre-recorded videos is streamed clearly; </w:t>
      </w:r>
    </w:p>
    <w:p w14:paraId="120BB323"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Ensure that the moderator and presenters can monitor participants’ questions; </w:t>
      </w:r>
    </w:p>
    <w:p w14:paraId="65E3F13F"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lastRenderedPageBreak/>
        <w:t>Conduct a virtual dry run session before the event;</w:t>
      </w:r>
    </w:p>
    <w:p w14:paraId="74AAEC2E"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Ensure the start of the event 30 minutes before streaming live;</w:t>
      </w:r>
    </w:p>
    <w:p w14:paraId="5C3388EF"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Manage the event flawlessly from start to completion; </w:t>
      </w:r>
    </w:p>
    <w:p w14:paraId="40192C24"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Post the event, forward the event recording link and attendees registration details of the proceedings;</w:t>
      </w:r>
    </w:p>
    <w:p w14:paraId="20BF2976" w14:textId="77777777" w:rsidR="00D734F9" w:rsidRPr="00AA0A83" w:rsidRDefault="00D734F9" w:rsidP="00A979EB">
      <w:pPr>
        <w:numPr>
          <w:ilvl w:val="0"/>
          <w:numId w:val="27"/>
        </w:numPr>
        <w:pBdr>
          <w:top w:val="nil"/>
          <w:left w:val="nil"/>
          <w:bottom w:val="nil"/>
          <w:right w:val="nil"/>
          <w:between w:val="nil"/>
        </w:pBdr>
        <w:spacing w:after="0"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Define and implement efficient media relations activities for the promotion of the Program (including but not limited to: media announcements, press releases, article placements, interviews, guest appearances), upon the approval and in communication with the ROUTE WB6 Project team, in order to secure at least 10 media features per CP. </w:t>
      </w:r>
    </w:p>
    <w:p w14:paraId="60A6592D" w14:textId="77777777" w:rsidR="00D734F9" w:rsidRPr="00AA0A83" w:rsidRDefault="00D734F9" w:rsidP="00A979EB">
      <w:pPr>
        <w:numPr>
          <w:ilvl w:val="0"/>
          <w:numId w:val="27"/>
        </w:numPr>
        <w:pBdr>
          <w:top w:val="nil"/>
          <w:left w:val="nil"/>
          <w:bottom w:val="nil"/>
          <w:right w:val="nil"/>
          <w:between w:val="nil"/>
        </w:pBdr>
        <w:spacing w:after="0"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Secure media presence at the event and prepare media toolkit for the media present; </w:t>
      </w:r>
    </w:p>
    <w:p w14:paraId="68B7EDDC" w14:textId="77777777" w:rsidR="00D734F9" w:rsidRPr="00AA0A83" w:rsidRDefault="00D734F9" w:rsidP="00A979EB">
      <w:pPr>
        <w:numPr>
          <w:ilvl w:val="0"/>
          <w:numId w:val="27"/>
        </w:numPr>
        <w:pBdr>
          <w:top w:val="nil"/>
          <w:left w:val="nil"/>
          <w:bottom w:val="nil"/>
          <w:right w:val="nil"/>
          <w:between w:val="nil"/>
        </w:pBdr>
        <w:spacing w:after="0"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Assist with preparing the agenda, scene settings, briefings; </w:t>
      </w:r>
    </w:p>
    <w:p w14:paraId="732CFAF1" w14:textId="77777777" w:rsidR="00D734F9" w:rsidRPr="00AA0A83" w:rsidRDefault="00D734F9" w:rsidP="00A979EB">
      <w:pPr>
        <w:numPr>
          <w:ilvl w:val="0"/>
          <w:numId w:val="2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Document media coverage of the event;</w:t>
      </w:r>
    </w:p>
    <w:p w14:paraId="6F512F83" w14:textId="191E7EC6" w:rsidR="00D734F9" w:rsidRPr="00AA0A83" w:rsidRDefault="00D734F9" w:rsidP="00A979EB">
      <w:pPr>
        <w:numPr>
          <w:ilvl w:val="0"/>
          <w:numId w:val="27"/>
        </w:numPr>
        <w:pBdr>
          <w:top w:val="nil"/>
          <w:left w:val="nil"/>
          <w:bottom w:val="nil"/>
          <w:right w:val="nil"/>
          <w:between w:val="nil"/>
        </w:pBdr>
        <w:spacing w:after="14" w:line="36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Compile post-event report detailing the number and type of participants and lessons learned.</w:t>
      </w:r>
    </w:p>
    <w:p w14:paraId="189894F3" w14:textId="77777777" w:rsidR="00D734F9" w:rsidRPr="00AA0A83" w:rsidRDefault="00D734F9" w:rsidP="00D734F9">
      <w:pPr>
        <w:spacing w:after="0"/>
        <w:ind w:left="10" w:hanging="10"/>
        <w:jc w:val="both"/>
        <w:rPr>
          <w:rFonts w:ascii="Times New Roman" w:eastAsia="Arial" w:hAnsi="Times New Roman" w:cs="Times New Roman"/>
          <w:color w:val="000000"/>
          <w:sz w:val="24"/>
          <w:szCs w:val="24"/>
        </w:rPr>
      </w:pPr>
    </w:p>
    <w:p w14:paraId="3096F888" w14:textId="77777777" w:rsidR="00D734F9" w:rsidRPr="00AA0A83" w:rsidRDefault="00D734F9" w:rsidP="00D734F9">
      <w:pPr>
        <w:spacing w:after="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3.</w:t>
      </w:r>
      <w:r w:rsidRPr="00AA0A83">
        <w:rPr>
          <w:rFonts w:ascii="Times New Roman" w:eastAsia="Arial" w:hAnsi="Times New Roman" w:cs="Times New Roman"/>
          <w:b/>
          <w:color w:val="000000"/>
          <w:sz w:val="24"/>
          <w:szCs w:val="24"/>
        </w:rPr>
        <w:t xml:space="preserve"> Deliverables</w:t>
      </w:r>
      <w:r w:rsidRPr="00AA0A83">
        <w:rPr>
          <w:rFonts w:ascii="Times New Roman" w:eastAsia="Arial" w:hAnsi="Times New Roman" w:cs="Times New Roman"/>
          <w:color w:val="000000"/>
          <w:sz w:val="24"/>
          <w:szCs w:val="24"/>
        </w:rPr>
        <w:t xml:space="preserve"> </w:t>
      </w:r>
    </w:p>
    <w:p w14:paraId="2AC95379" w14:textId="77777777" w:rsidR="00D734F9" w:rsidRPr="00AA0A83" w:rsidRDefault="00D734F9" w:rsidP="00D734F9">
      <w:pPr>
        <w:spacing w:after="40"/>
        <w:ind w:left="720"/>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p>
    <w:p w14:paraId="0894092D" w14:textId="77777777" w:rsidR="00D734F9" w:rsidRPr="00AA0A83" w:rsidRDefault="00D734F9" w:rsidP="00A979EB">
      <w:pPr>
        <w:numPr>
          <w:ilvl w:val="0"/>
          <w:numId w:val="31"/>
        </w:numPr>
        <w:pBdr>
          <w:top w:val="nil"/>
          <w:left w:val="nil"/>
          <w:bottom w:val="nil"/>
          <w:right w:val="nil"/>
          <w:between w:val="nil"/>
        </w:pBdr>
        <w:spacing w:after="0"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An agreed event outline and agenda </w:t>
      </w:r>
    </w:p>
    <w:p w14:paraId="3230AA03" w14:textId="77777777" w:rsidR="00D734F9" w:rsidRPr="00AA0A83" w:rsidRDefault="00D734F9" w:rsidP="00A979EB">
      <w:pPr>
        <w:numPr>
          <w:ilvl w:val="0"/>
          <w:numId w:val="31"/>
        </w:numPr>
        <w:pBdr>
          <w:top w:val="nil"/>
          <w:left w:val="nil"/>
          <w:bottom w:val="nil"/>
          <w:right w:val="nil"/>
          <w:between w:val="nil"/>
        </w:pBdr>
        <w:spacing w:after="0"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A detailed media relations plan for before, during, and after the event</w:t>
      </w:r>
    </w:p>
    <w:p w14:paraId="0FF70471" w14:textId="77777777" w:rsidR="00D734F9" w:rsidRPr="00AA0A83" w:rsidRDefault="00D734F9" w:rsidP="00A979EB">
      <w:pPr>
        <w:numPr>
          <w:ilvl w:val="0"/>
          <w:numId w:val="31"/>
        </w:numPr>
        <w:pBdr>
          <w:top w:val="nil"/>
          <w:left w:val="nil"/>
          <w:bottom w:val="nil"/>
          <w:right w:val="nil"/>
          <w:between w:val="nil"/>
        </w:pBdr>
        <w:spacing w:after="0"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Documentation of media coverage </w:t>
      </w:r>
    </w:p>
    <w:p w14:paraId="1272243E" w14:textId="77777777" w:rsidR="00D734F9" w:rsidRPr="00AA0A83" w:rsidRDefault="00D734F9" w:rsidP="00A979EB">
      <w:pPr>
        <w:numPr>
          <w:ilvl w:val="0"/>
          <w:numId w:val="31"/>
        </w:numPr>
        <w:pBdr>
          <w:top w:val="nil"/>
          <w:left w:val="nil"/>
          <w:bottom w:val="nil"/>
          <w:right w:val="nil"/>
          <w:between w:val="nil"/>
        </w:pBdr>
        <w:spacing w:after="235"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A post event report detailing the number and type of participants, lessons learned and recommendations for future events </w:t>
      </w:r>
    </w:p>
    <w:p w14:paraId="3FE5130C"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The contracting authority is not bound to accept any proposal and reserves the right to annul the selection process at any time prior to contract award, without thereby incurring any liability to the Service Providers. </w:t>
      </w:r>
    </w:p>
    <w:p w14:paraId="521899DC" w14:textId="77777777" w:rsidR="00D734F9" w:rsidRPr="00AA0A83" w:rsidRDefault="00D734F9" w:rsidP="00D734F9">
      <w:pPr>
        <w:spacing w:after="0"/>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p>
    <w:p w14:paraId="14D37959" w14:textId="77777777" w:rsidR="00D734F9" w:rsidRPr="00AA0A83" w:rsidRDefault="00D734F9" w:rsidP="00A979EB">
      <w:pPr>
        <w:numPr>
          <w:ilvl w:val="0"/>
          <w:numId w:val="29"/>
        </w:numPr>
        <w:pBdr>
          <w:top w:val="nil"/>
          <w:left w:val="nil"/>
          <w:bottom w:val="nil"/>
          <w:right w:val="nil"/>
          <w:between w:val="nil"/>
        </w:pBdr>
        <w:spacing w:after="195"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Methodology</w:t>
      </w:r>
      <w:r w:rsidRPr="00AA0A83">
        <w:rPr>
          <w:rFonts w:ascii="Times New Roman" w:eastAsia="Arial" w:hAnsi="Times New Roman" w:cs="Times New Roman"/>
          <w:color w:val="000000"/>
          <w:sz w:val="24"/>
          <w:szCs w:val="24"/>
        </w:rPr>
        <w:t xml:space="preserve"> </w:t>
      </w:r>
    </w:p>
    <w:p w14:paraId="0FE2F871"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highlight w:val="white"/>
        </w:rPr>
      </w:pPr>
      <w:r w:rsidRPr="00AA0A83">
        <w:rPr>
          <w:rFonts w:ascii="Times New Roman" w:eastAsia="Arial" w:hAnsi="Times New Roman" w:cs="Times New Roman"/>
          <w:color w:val="000000"/>
          <w:sz w:val="24"/>
          <w:szCs w:val="24"/>
        </w:rPr>
        <w:t xml:space="preserve">The service provider must provide the methodology (concept) for each deliverable, together with a preliminary working plan and milestones for completion of tasks. </w:t>
      </w:r>
      <w:r w:rsidRPr="00AA0A83">
        <w:rPr>
          <w:rFonts w:ascii="Times New Roman" w:eastAsia="Arial" w:hAnsi="Times New Roman" w:cs="Times New Roman"/>
          <w:color w:val="000000"/>
          <w:sz w:val="24"/>
          <w:szCs w:val="24"/>
          <w:highlight w:val="white"/>
        </w:rPr>
        <w:t xml:space="preserve">The developed concept should also include a backup plan in case of abrupt changes due to external circumstances. </w:t>
      </w:r>
    </w:p>
    <w:p w14:paraId="1161C7DE" w14:textId="77777777" w:rsidR="00D734F9" w:rsidRPr="00AA0A83" w:rsidRDefault="00D734F9" w:rsidP="00D734F9">
      <w:pPr>
        <w:spacing w:after="179" w:line="266" w:lineRule="auto"/>
        <w:jc w:val="both"/>
        <w:rPr>
          <w:rFonts w:ascii="Times New Roman" w:eastAsia="Arial" w:hAnsi="Times New Roman" w:cs="Times New Roman"/>
          <w:color w:val="000000"/>
          <w:sz w:val="24"/>
          <w:szCs w:val="24"/>
        </w:rPr>
      </w:pPr>
    </w:p>
    <w:p w14:paraId="6F3D47B1" w14:textId="77777777" w:rsidR="00D734F9" w:rsidRPr="00AA0A83" w:rsidRDefault="00D734F9" w:rsidP="00A979EB">
      <w:pPr>
        <w:numPr>
          <w:ilvl w:val="0"/>
          <w:numId w:val="22"/>
        </w:numPr>
        <w:spacing w:after="235" w:line="266" w:lineRule="auto"/>
        <w:ind w:hanging="421"/>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 xml:space="preserve">Duration/Time Frame </w:t>
      </w:r>
      <w:r w:rsidRPr="00AA0A83">
        <w:rPr>
          <w:rFonts w:ascii="Times New Roman" w:eastAsia="Arial" w:hAnsi="Times New Roman" w:cs="Times New Roman"/>
          <w:color w:val="000000"/>
          <w:sz w:val="24"/>
          <w:szCs w:val="24"/>
        </w:rPr>
        <w:t xml:space="preserve"> </w:t>
      </w:r>
    </w:p>
    <w:p w14:paraId="1CF44C69" w14:textId="77777777" w:rsidR="00D734F9" w:rsidRPr="00AA0A83" w:rsidRDefault="00D734F9" w:rsidP="00D734F9">
      <w:pPr>
        <w:spacing w:after="129" w:line="319"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The intended start date is 17 May 2021, and the period to complete the overall task will be 30 June 2021. Delays in meeting requirements and/or lack of quality of the product will be considered as a reason for interruption. </w:t>
      </w:r>
    </w:p>
    <w:p w14:paraId="63241C67" w14:textId="77777777" w:rsidR="00D734F9" w:rsidRPr="00AA0A83" w:rsidRDefault="00D734F9" w:rsidP="00D734F9">
      <w:pPr>
        <w:spacing w:after="102" w:line="268"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222222"/>
          <w:sz w:val="24"/>
          <w:szCs w:val="24"/>
          <w:u w:val="single"/>
        </w:rPr>
        <w:t>NOTE: The deadlines depend on the dynamics of the</w:t>
      </w:r>
      <w:r w:rsidRPr="00AA0A83">
        <w:rPr>
          <w:rFonts w:ascii="Times New Roman" w:eastAsia="Arial" w:hAnsi="Times New Roman" w:cs="Times New Roman"/>
          <w:b/>
          <w:color w:val="222222"/>
          <w:sz w:val="24"/>
          <w:szCs w:val="24"/>
        </w:rPr>
        <w:t xml:space="preserve"> </w:t>
      </w:r>
      <w:r w:rsidRPr="00AA0A83">
        <w:rPr>
          <w:rFonts w:ascii="Times New Roman" w:eastAsia="Arial" w:hAnsi="Times New Roman" w:cs="Times New Roman"/>
          <w:b/>
          <w:color w:val="222222"/>
          <w:sz w:val="24"/>
          <w:szCs w:val="24"/>
          <w:u w:val="single"/>
        </w:rPr>
        <w:t>development of the Regional exchange volunteering program and the authorizations issued by local</w:t>
      </w:r>
      <w:r w:rsidRPr="00AA0A83">
        <w:rPr>
          <w:rFonts w:ascii="Times New Roman" w:eastAsia="Arial" w:hAnsi="Times New Roman" w:cs="Times New Roman"/>
          <w:b/>
          <w:color w:val="222222"/>
          <w:sz w:val="24"/>
          <w:szCs w:val="24"/>
        </w:rPr>
        <w:t xml:space="preserve"> </w:t>
      </w:r>
      <w:r w:rsidRPr="00AA0A83">
        <w:rPr>
          <w:rFonts w:ascii="Times New Roman" w:eastAsia="Arial" w:hAnsi="Times New Roman" w:cs="Times New Roman"/>
          <w:b/>
          <w:color w:val="222222"/>
          <w:sz w:val="24"/>
          <w:szCs w:val="24"/>
          <w:u w:val="single"/>
        </w:rPr>
        <w:t>authorities regarding COVID-19.</w:t>
      </w:r>
      <w:r w:rsidRPr="00AA0A83">
        <w:rPr>
          <w:rFonts w:ascii="Times New Roman" w:eastAsia="Arial" w:hAnsi="Times New Roman" w:cs="Times New Roman"/>
          <w:color w:val="222222"/>
          <w:sz w:val="24"/>
          <w:szCs w:val="24"/>
        </w:rPr>
        <w:t xml:space="preserve">  </w:t>
      </w:r>
      <w:r w:rsidRPr="00AA0A83">
        <w:rPr>
          <w:rFonts w:ascii="Times New Roman" w:eastAsia="Calibri" w:hAnsi="Times New Roman" w:cs="Times New Roman"/>
          <w:color w:val="000000"/>
          <w:sz w:val="24"/>
          <w:szCs w:val="24"/>
        </w:rPr>
        <w:t>​</w:t>
      </w:r>
      <w:r w:rsidRPr="00AA0A83">
        <w:rPr>
          <w:rFonts w:ascii="Times New Roman" w:eastAsia="Arial" w:hAnsi="Times New Roman" w:cs="Times New Roman"/>
          <w:color w:val="000000"/>
          <w:sz w:val="24"/>
          <w:szCs w:val="24"/>
        </w:rPr>
        <w:t xml:space="preserve"> </w:t>
      </w:r>
    </w:p>
    <w:p w14:paraId="7B628776"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rPr>
      </w:pPr>
    </w:p>
    <w:p w14:paraId="0DF3B73A" w14:textId="77777777" w:rsidR="00D734F9" w:rsidRPr="00AA0A83" w:rsidRDefault="00D734F9" w:rsidP="00A979EB">
      <w:pPr>
        <w:numPr>
          <w:ilvl w:val="0"/>
          <w:numId w:val="26"/>
        </w:numPr>
        <w:spacing w:after="0" w:line="240" w:lineRule="auto"/>
        <w:jc w:val="both"/>
        <w:rPr>
          <w:rFonts w:ascii="Times New Roman" w:eastAsia="Arial" w:hAnsi="Times New Roman" w:cs="Times New Roman"/>
          <w:b/>
          <w:color w:val="000000"/>
          <w:sz w:val="24"/>
          <w:szCs w:val="24"/>
        </w:rPr>
      </w:pPr>
      <w:r w:rsidRPr="00AA0A83">
        <w:rPr>
          <w:rFonts w:ascii="Times New Roman" w:eastAsia="Arial" w:hAnsi="Times New Roman" w:cs="Times New Roman"/>
          <w:b/>
          <w:color w:val="000000"/>
          <w:sz w:val="24"/>
          <w:szCs w:val="24"/>
        </w:rPr>
        <w:lastRenderedPageBreak/>
        <w:t xml:space="preserve">Overall requirements: </w:t>
      </w:r>
    </w:p>
    <w:p w14:paraId="59C8DB33"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rPr>
      </w:pPr>
      <w:bookmarkStart w:id="11" w:name="_Hlk69726872"/>
    </w:p>
    <w:p w14:paraId="098E1709" w14:textId="77777777" w:rsidR="00D734F9" w:rsidRPr="00AA0A83" w:rsidRDefault="00D734F9" w:rsidP="00A979EB">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The service provider must be a legal entity registered in the WB6</w:t>
      </w:r>
    </w:p>
    <w:p w14:paraId="2B167024" w14:textId="77777777" w:rsidR="00D734F9" w:rsidRPr="00AA0A83" w:rsidRDefault="00D734F9" w:rsidP="00A979EB">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Demonstrated capacities and experience in campaign management, event management and media relations</w:t>
      </w:r>
    </w:p>
    <w:p w14:paraId="16D8CD94" w14:textId="77777777" w:rsidR="00D734F9" w:rsidRPr="00AA0A83" w:rsidRDefault="00D734F9" w:rsidP="00A979EB">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Fluency of team members in English (written) is a requirement.</w:t>
      </w:r>
    </w:p>
    <w:p w14:paraId="16535899" w14:textId="77777777" w:rsidR="00D734F9" w:rsidRPr="00AA0A83" w:rsidRDefault="00D734F9" w:rsidP="00A979EB">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Experience in regional media relations is an asset</w:t>
      </w:r>
    </w:p>
    <w:p w14:paraId="167A910B" w14:textId="77777777" w:rsidR="00D734F9" w:rsidRPr="00AA0A83" w:rsidRDefault="00D734F9" w:rsidP="00A979EB">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Previous experience with comparable organizations (donor agencies, grantmaking agencies, international and intergovernmental organizations) is an asset.</w:t>
      </w:r>
    </w:p>
    <w:p w14:paraId="771B13F5" w14:textId="77777777" w:rsidR="00D734F9" w:rsidRPr="00AA0A83" w:rsidRDefault="00D734F9" w:rsidP="00A979EB">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Previous experience in the topics covered by the campaign (volunteering youth) is an asset.</w:t>
      </w:r>
    </w:p>
    <w:p w14:paraId="64D98A59" w14:textId="77777777" w:rsidR="00D734F9" w:rsidRPr="00AA0A83" w:rsidRDefault="00D734F9" w:rsidP="00A979EB">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Quantifiable services offered pro bono will be taken into account during the selection process;</w:t>
      </w:r>
    </w:p>
    <w:p w14:paraId="1A2C0835" w14:textId="77777777" w:rsidR="00D734F9" w:rsidRPr="00AA0A83" w:rsidRDefault="00D734F9" w:rsidP="00CE49E3">
      <w:pPr>
        <w:spacing w:after="195"/>
        <w:jc w:val="both"/>
        <w:rPr>
          <w:rFonts w:ascii="Times New Roman" w:eastAsia="Arial" w:hAnsi="Times New Roman" w:cs="Times New Roman"/>
          <w:b/>
          <w:color w:val="000000"/>
          <w:sz w:val="24"/>
          <w:szCs w:val="24"/>
        </w:rPr>
      </w:pPr>
    </w:p>
    <w:p w14:paraId="264388AF" w14:textId="77777777" w:rsidR="00D734F9" w:rsidRPr="00AA0A83" w:rsidRDefault="00D734F9" w:rsidP="00D734F9">
      <w:pPr>
        <w:spacing w:after="195"/>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Human Resource Capacities:</w:t>
      </w:r>
      <w:r w:rsidRPr="00AA0A83">
        <w:rPr>
          <w:rFonts w:ascii="Times New Roman" w:eastAsia="Arial" w:hAnsi="Times New Roman" w:cs="Times New Roman"/>
          <w:color w:val="000000"/>
          <w:sz w:val="24"/>
          <w:szCs w:val="24"/>
        </w:rPr>
        <w:t xml:space="preserve"> </w:t>
      </w:r>
    </w:p>
    <w:p w14:paraId="07DF7A98" w14:textId="77777777" w:rsidR="00D734F9" w:rsidRPr="00AA0A83" w:rsidRDefault="00D734F9" w:rsidP="00D734F9">
      <w:pPr>
        <w:spacing w:after="111" w:line="266"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In order to implement this assignment, the service provider should be composed of at least three members of the team, with the following profiles: </w:t>
      </w:r>
    </w:p>
    <w:p w14:paraId="236EC49B" w14:textId="77777777" w:rsidR="00D734F9" w:rsidRPr="00AA0A83" w:rsidRDefault="00D734F9" w:rsidP="00D734F9">
      <w:pPr>
        <w:spacing w:after="136"/>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Key personnel 1: Project Manager</w:t>
      </w:r>
      <w:r w:rsidRPr="00AA0A83">
        <w:rPr>
          <w:rFonts w:ascii="Times New Roman" w:eastAsia="Arial" w:hAnsi="Times New Roman" w:cs="Times New Roman"/>
          <w:color w:val="000000"/>
          <w:sz w:val="24"/>
          <w:szCs w:val="24"/>
        </w:rPr>
        <w:t xml:space="preserve"> </w:t>
      </w:r>
    </w:p>
    <w:p w14:paraId="6B79284D" w14:textId="77777777" w:rsidR="00D734F9" w:rsidRPr="00AA0A83" w:rsidRDefault="00D734F9" w:rsidP="00A979EB">
      <w:pPr>
        <w:numPr>
          <w:ilvl w:val="1"/>
          <w:numId w:val="22"/>
        </w:numPr>
        <w:spacing w:after="14"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At least 5 years of experience in the field of communications project management. Bachelor Degree Academic Level. </w:t>
      </w:r>
    </w:p>
    <w:p w14:paraId="220C0271" w14:textId="77777777" w:rsidR="00D734F9" w:rsidRPr="00AA0A83" w:rsidRDefault="00D734F9" w:rsidP="00A979EB">
      <w:pPr>
        <w:numPr>
          <w:ilvl w:val="1"/>
          <w:numId w:val="22"/>
        </w:numPr>
        <w:spacing w:after="110"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Managing at least two projects in the last year that include event management and media relations</w:t>
      </w:r>
    </w:p>
    <w:p w14:paraId="41C67541" w14:textId="77777777" w:rsidR="00D734F9" w:rsidRPr="00AA0A83" w:rsidRDefault="00D734F9" w:rsidP="00A979EB">
      <w:pPr>
        <w:numPr>
          <w:ilvl w:val="1"/>
          <w:numId w:val="22"/>
        </w:numPr>
        <w:spacing w:after="14"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Fluency in English language, both spoken and written </w:t>
      </w:r>
    </w:p>
    <w:p w14:paraId="758D0E09" w14:textId="77777777" w:rsidR="00D734F9" w:rsidRPr="00AA0A83" w:rsidRDefault="00D734F9" w:rsidP="00D734F9">
      <w:pPr>
        <w:spacing w:after="110" w:line="266" w:lineRule="auto"/>
        <w:ind w:left="1080"/>
        <w:jc w:val="both"/>
        <w:rPr>
          <w:rFonts w:ascii="Times New Roman" w:eastAsia="Arial" w:hAnsi="Times New Roman" w:cs="Times New Roman"/>
          <w:color w:val="000000"/>
          <w:sz w:val="24"/>
          <w:szCs w:val="24"/>
        </w:rPr>
      </w:pPr>
    </w:p>
    <w:p w14:paraId="3F605DCA" w14:textId="77777777" w:rsidR="00D734F9" w:rsidRPr="00AA0A83" w:rsidRDefault="00D734F9" w:rsidP="00D734F9">
      <w:pPr>
        <w:spacing w:after="136"/>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Key personnel 2: Event Manager:</w:t>
      </w:r>
      <w:r w:rsidRPr="00AA0A83">
        <w:rPr>
          <w:rFonts w:ascii="Times New Roman" w:eastAsia="Arial" w:hAnsi="Times New Roman" w:cs="Times New Roman"/>
          <w:color w:val="000000"/>
          <w:sz w:val="24"/>
          <w:szCs w:val="24"/>
        </w:rPr>
        <w:t xml:space="preserve"> </w:t>
      </w:r>
    </w:p>
    <w:p w14:paraId="6EFAE539" w14:textId="77777777" w:rsidR="00D734F9" w:rsidRPr="00AA0A83" w:rsidRDefault="00D734F9" w:rsidP="00A979EB">
      <w:pPr>
        <w:numPr>
          <w:ilvl w:val="1"/>
          <w:numId w:val="22"/>
        </w:numPr>
        <w:spacing w:after="14"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At least 5 years of experience in the field of event management. Bachelor Degree Academic level qualification will be considered an asset;  </w:t>
      </w:r>
    </w:p>
    <w:p w14:paraId="2A38A98E" w14:textId="77777777" w:rsidR="00D734F9" w:rsidRPr="00F46AFF" w:rsidRDefault="00D734F9" w:rsidP="00A979EB">
      <w:pPr>
        <w:numPr>
          <w:ilvl w:val="1"/>
          <w:numId w:val="22"/>
        </w:numPr>
        <w:spacing w:after="14" w:line="266" w:lineRule="auto"/>
        <w:ind w:hanging="360"/>
        <w:jc w:val="both"/>
        <w:rPr>
          <w:rFonts w:ascii="Times New Roman" w:eastAsia="Arial" w:hAnsi="Times New Roman" w:cs="Times New Roman"/>
          <w:color w:val="000000"/>
          <w:sz w:val="24"/>
          <w:szCs w:val="24"/>
        </w:rPr>
      </w:pPr>
      <w:r w:rsidRPr="00F46AFF">
        <w:rPr>
          <w:rFonts w:ascii="Times New Roman" w:eastAsia="Arial" w:hAnsi="Times New Roman" w:cs="Times New Roman"/>
          <w:color w:val="000000"/>
          <w:sz w:val="24"/>
          <w:szCs w:val="24"/>
        </w:rPr>
        <w:t>At least 1 year of experience in organizing virtual events</w:t>
      </w:r>
    </w:p>
    <w:p w14:paraId="5ACD6B26" w14:textId="77777777" w:rsidR="00D734F9" w:rsidRPr="00F46AFF" w:rsidRDefault="00D734F9" w:rsidP="00A979EB">
      <w:pPr>
        <w:numPr>
          <w:ilvl w:val="1"/>
          <w:numId w:val="22"/>
        </w:numPr>
        <w:spacing w:after="117" w:line="266" w:lineRule="auto"/>
        <w:ind w:hanging="360"/>
        <w:jc w:val="both"/>
        <w:rPr>
          <w:rFonts w:ascii="Times New Roman" w:eastAsia="Arial" w:hAnsi="Times New Roman" w:cs="Times New Roman"/>
          <w:color w:val="000000"/>
          <w:sz w:val="24"/>
          <w:szCs w:val="24"/>
        </w:rPr>
      </w:pPr>
      <w:r w:rsidRPr="00F46AFF">
        <w:rPr>
          <w:rFonts w:ascii="Times New Roman" w:eastAsia="Arial" w:hAnsi="Times New Roman" w:cs="Times New Roman"/>
          <w:color w:val="000000"/>
          <w:sz w:val="24"/>
          <w:szCs w:val="24"/>
        </w:rPr>
        <w:t xml:space="preserve">Fluency in English language, both spoken and written </w:t>
      </w:r>
    </w:p>
    <w:p w14:paraId="15948459" w14:textId="77777777" w:rsidR="00D734F9" w:rsidRPr="00AA0A83" w:rsidRDefault="00D734F9" w:rsidP="00D734F9">
      <w:pPr>
        <w:spacing w:after="117"/>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r w:rsidRPr="00AA0A83">
        <w:rPr>
          <w:rFonts w:ascii="Times New Roman" w:eastAsia="Arial" w:hAnsi="Times New Roman" w:cs="Times New Roman"/>
          <w:b/>
          <w:color w:val="000000"/>
          <w:sz w:val="24"/>
          <w:szCs w:val="24"/>
        </w:rPr>
        <w:t>Key personnel 3: Public Relations Manager:</w:t>
      </w:r>
      <w:r w:rsidRPr="00AA0A83">
        <w:rPr>
          <w:rFonts w:ascii="Times New Roman" w:eastAsia="Arial" w:hAnsi="Times New Roman" w:cs="Times New Roman"/>
          <w:color w:val="000000"/>
          <w:sz w:val="24"/>
          <w:szCs w:val="24"/>
        </w:rPr>
        <w:t xml:space="preserve"> </w:t>
      </w:r>
    </w:p>
    <w:p w14:paraId="7DA60140" w14:textId="77777777" w:rsidR="00D734F9" w:rsidRPr="00AA0A83" w:rsidRDefault="00D734F9" w:rsidP="00A979EB">
      <w:pPr>
        <w:numPr>
          <w:ilvl w:val="1"/>
          <w:numId w:val="22"/>
        </w:numPr>
        <w:spacing w:after="14"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At least 3 years of experience in the field of Public Relations, with the focus on media relations. Bachelor Degree Academic Level in field of Communications will be considered an asset </w:t>
      </w:r>
    </w:p>
    <w:p w14:paraId="648AF9EC" w14:textId="77777777" w:rsidR="00D734F9" w:rsidRPr="00AA0A83" w:rsidRDefault="00D734F9" w:rsidP="00A979EB">
      <w:pPr>
        <w:numPr>
          <w:ilvl w:val="1"/>
          <w:numId w:val="22"/>
        </w:numPr>
        <w:spacing w:after="114"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At least two media relations campaigns in the last year</w:t>
      </w:r>
    </w:p>
    <w:p w14:paraId="42A2AE5F" w14:textId="77777777" w:rsidR="00D734F9" w:rsidRPr="00AA0A83" w:rsidRDefault="00D734F9" w:rsidP="00A979EB">
      <w:pPr>
        <w:numPr>
          <w:ilvl w:val="1"/>
          <w:numId w:val="22"/>
        </w:numPr>
        <w:spacing w:after="114"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Track record in regional media relations will be considered an asset</w:t>
      </w:r>
    </w:p>
    <w:p w14:paraId="760851F8" w14:textId="77777777" w:rsidR="00D734F9" w:rsidRPr="00AA0A83" w:rsidRDefault="00D734F9" w:rsidP="00A979EB">
      <w:pPr>
        <w:numPr>
          <w:ilvl w:val="1"/>
          <w:numId w:val="22"/>
        </w:numPr>
        <w:spacing w:after="114" w:line="266" w:lineRule="auto"/>
        <w:ind w:hanging="36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Fluency in English language, both spoken and written </w:t>
      </w:r>
    </w:p>
    <w:p w14:paraId="383D80AB" w14:textId="77777777" w:rsidR="00D734F9" w:rsidRPr="00AA0A83" w:rsidRDefault="00D734F9" w:rsidP="00D734F9">
      <w:pPr>
        <w:spacing w:after="0"/>
        <w:rPr>
          <w:rFonts w:ascii="Times New Roman" w:eastAsia="Arial" w:hAnsi="Times New Roman" w:cs="Times New Roman"/>
          <w:color w:val="000000"/>
          <w:sz w:val="24"/>
          <w:szCs w:val="24"/>
        </w:rPr>
      </w:pPr>
    </w:p>
    <w:p w14:paraId="2A7DF76A" w14:textId="77777777" w:rsidR="00D734F9" w:rsidRPr="00AA0A83" w:rsidRDefault="00D734F9" w:rsidP="00D734F9">
      <w:pPr>
        <w:spacing w:after="0"/>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CVs of backstopping team will be considered an asset. </w:t>
      </w:r>
    </w:p>
    <w:p w14:paraId="3D896870" w14:textId="77777777" w:rsidR="00D734F9" w:rsidRPr="00AA0A83" w:rsidRDefault="00D734F9" w:rsidP="00D734F9">
      <w:pPr>
        <w:spacing w:after="0"/>
        <w:rPr>
          <w:rFonts w:ascii="Times New Roman" w:eastAsia="Arial" w:hAnsi="Times New Roman" w:cs="Times New Roman"/>
          <w:color w:val="000000"/>
          <w:sz w:val="24"/>
          <w:szCs w:val="24"/>
        </w:rPr>
      </w:pPr>
    </w:p>
    <w:bookmarkEnd w:id="11"/>
    <w:p w14:paraId="5B785CBD" w14:textId="77777777" w:rsidR="00D734F9" w:rsidRPr="00AA0A83" w:rsidRDefault="00D734F9" w:rsidP="00D734F9">
      <w:pPr>
        <w:spacing w:after="0"/>
        <w:rPr>
          <w:rFonts w:ascii="Times New Roman" w:eastAsia="Arial" w:hAnsi="Times New Roman" w:cs="Times New Roman"/>
          <w:color w:val="000000"/>
          <w:sz w:val="24"/>
          <w:szCs w:val="24"/>
        </w:rPr>
      </w:pPr>
    </w:p>
    <w:p w14:paraId="338AA683" w14:textId="77777777" w:rsidR="00D734F9" w:rsidRPr="00AA0A83" w:rsidRDefault="00D734F9" w:rsidP="00A979EB">
      <w:pPr>
        <w:numPr>
          <w:ilvl w:val="0"/>
          <w:numId w:val="22"/>
        </w:numPr>
        <w:pBdr>
          <w:top w:val="nil"/>
          <w:left w:val="nil"/>
          <w:bottom w:val="nil"/>
          <w:right w:val="nil"/>
          <w:between w:val="nil"/>
        </w:pBdr>
        <w:spacing w:after="0" w:line="240" w:lineRule="auto"/>
        <w:ind w:left="270"/>
        <w:jc w:val="both"/>
        <w:rPr>
          <w:rFonts w:ascii="Times New Roman" w:eastAsia="Arial" w:hAnsi="Times New Roman" w:cs="Times New Roman"/>
          <w:b/>
          <w:color w:val="000000"/>
          <w:sz w:val="24"/>
          <w:szCs w:val="24"/>
        </w:rPr>
      </w:pPr>
      <w:r w:rsidRPr="00AA0A83">
        <w:rPr>
          <w:rFonts w:ascii="Times New Roman" w:eastAsia="Arial" w:hAnsi="Times New Roman" w:cs="Times New Roman"/>
          <w:b/>
          <w:color w:val="000000"/>
          <w:sz w:val="24"/>
          <w:szCs w:val="24"/>
        </w:rPr>
        <w:t>Budget &amp; payment of deliverables</w:t>
      </w:r>
    </w:p>
    <w:p w14:paraId="6922BFFC" w14:textId="77777777" w:rsidR="00D734F9" w:rsidRPr="00AA0A83" w:rsidRDefault="00D734F9" w:rsidP="00D734F9">
      <w:pPr>
        <w:pBdr>
          <w:top w:val="nil"/>
          <w:left w:val="nil"/>
          <w:bottom w:val="nil"/>
          <w:right w:val="nil"/>
          <w:between w:val="nil"/>
        </w:pBdr>
        <w:spacing w:after="14" w:line="266" w:lineRule="auto"/>
        <w:ind w:left="360"/>
        <w:jc w:val="both"/>
        <w:rPr>
          <w:rFonts w:ascii="Times New Roman" w:eastAsia="Arial" w:hAnsi="Times New Roman" w:cs="Times New Roman"/>
          <w:b/>
          <w:color w:val="000000"/>
          <w:sz w:val="24"/>
          <w:szCs w:val="24"/>
        </w:rPr>
      </w:pPr>
    </w:p>
    <w:p w14:paraId="752C22ED"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lastRenderedPageBreak/>
        <w:t xml:space="preserve">Total available budget allocated for this contract is </w:t>
      </w:r>
      <w:r w:rsidRPr="00AA0A83">
        <w:rPr>
          <w:rFonts w:ascii="Times New Roman" w:eastAsia="Arial" w:hAnsi="Times New Roman" w:cs="Times New Roman"/>
          <w:color w:val="000000"/>
          <w:sz w:val="24"/>
          <w:szCs w:val="24"/>
          <w:highlight w:val="white"/>
        </w:rPr>
        <w:t>10,000 EUR</w:t>
      </w:r>
      <w:r w:rsidRPr="00AA0A83">
        <w:rPr>
          <w:rFonts w:ascii="Times New Roman" w:eastAsia="Arial" w:hAnsi="Times New Roman" w:cs="Times New Roman"/>
          <w:color w:val="000000"/>
          <w:sz w:val="24"/>
          <w:szCs w:val="24"/>
        </w:rPr>
        <w:t xml:space="preserve">. The financial offer should split the following way: </w:t>
      </w:r>
    </w:p>
    <w:p w14:paraId="3944CC05" w14:textId="77777777" w:rsidR="00D734F9" w:rsidRPr="00AA0A83" w:rsidRDefault="00D734F9" w:rsidP="00A979EB">
      <w:pPr>
        <w:numPr>
          <w:ilvl w:val="0"/>
          <w:numId w:val="28"/>
        </w:numPr>
        <w:spacing w:after="0" w:line="240" w:lineRule="auto"/>
        <w:jc w:val="both"/>
        <w:rPr>
          <w:rFonts w:ascii="Times New Roman" w:eastAsia="Arial" w:hAnsi="Times New Roman" w:cs="Times New Roman"/>
          <w:color w:val="000000"/>
          <w:sz w:val="24"/>
          <w:szCs w:val="24"/>
        </w:rPr>
      </w:pPr>
      <w:bookmarkStart w:id="12" w:name="_Hlk69727345"/>
      <w:r w:rsidRPr="00AA0A83">
        <w:rPr>
          <w:rFonts w:ascii="Times New Roman" w:eastAsia="Arial" w:hAnsi="Times New Roman" w:cs="Times New Roman"/>
          <w:color w:val="000000"/>
          <w:sz w:val="24"/>
          <w:szCs w:val="24"/>
        </w:rPr>
        <w:t>Media relations (35% of the budget value)</w:t>
      </w:r>
    </w:p>
    <w:p w14:paraId="1F53A147" w14:textId="77777777" w:rsidR="00D734F9" w:rsidRPr="00AA0A83" w:rsidRDefault="00D734F9" w:rsidP="00A979EB">
      <w:pPr>
        <w:numPr>
          <w:ilvl w:val="0"/>
          <w:numId w:val="28"/>
        </w:numP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Event management (65% of the budget value)</w:t>
      </w:r>
    </w:p>
    <w:bookmarkEnd w:id="12"/>
    <w:p w14:paraId="665EE2E1"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rPr>
      </w:pPr>
    </w:p>
    <w:p w14:paraId="6132B385"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The contract will be realized in EUR, and the payment will be conducted in 2 installments:</w:t>
      </w:r>
    </w:p>
    <w:p w14:paraId="711DD0BA" w14:textId="77777777" w:rsidR="00D734F9" w:rsidRPr="00AA0A83" w:rsidRDefault="00D734F9" w:rsidP="00D734F9">
      <w:pPr>
        <w:spacing w:after="14" w:line="266" w:lineRule="auto"/>
        <w:ind w:left="10" w:hanging="10"/>
        <w:jc w:val="both"/>
        <w:rPr>
          <w:rFonts w:ascii="Times New Roman" w:eastAsia="Arial" w:hAnsi="Times New Roman" w:cs="Times New Roman"/>
          <w:color w:val="000000"/>
          <w:sz w:val="24"/>
          <w:szCs w:val="24"/>
        </w:rPr>
      </w:pPr>
    </w:p>
    <w:p w14:paraId="1FDD607D" w14:textId="77777777" w:rsidR="00D734F9" w:rsidRPr="00AA0A83" w:rsidRDefault="00D734F9" w:rsidP="00A979EB">
      <w:pPr>
        <w:numPr>
          <w:ilvl w:val="0"/>
          <w:numId w:val="30"/>
        </w:numP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30% of the fee to be released after the approved event management and media relations action plan</w:t>
      </w:r>
    </w:p>
    <w:p w14:paraId="0ACB6B10" w14:textId="77777777" w:rsidR="00D734F9" w:rsidRPr="00AA0A83" w:rsidRDefault="00D734F9" w:rsidP="00A979EB">
      <w:pPr>
        <w:numPr>
          <w:ilvl w:val="0"/>
          <w:numId w:val="30"/>
        </w:numP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70% of the fee to be released after the approved media coverage and post-event report</w:t>
      </w:r>
    </w:p>
    <w:p w14:paraId="38D6FB83" w14:textId="77777777" w:rsidR="00D734F9" w:rsidRPr="00AA0A83" w:rsidRDefault="00D734F9" w:rsidP="00D734F9">
      <w:pPr>
        <w:spacing w:after="0" w:line="240" w:lineRule="auto"/>
        <w:ind w:left="720"/>
        <w:jc w:val="both"/>
        <w:rPr>
          <w:rFonts w:ascii="Times New Roman" w:eastAsia="Arial" w:hAnsi="Times New Roman" w:cs="Times New Roman"/>
          <w:color w:val="000000"/>
          <w:sz w:val="24"/>
          <w:szCs w:val="24"/>
        </w:rPr>
      </w:pPr>
    </w:p>
    <w:p w14:paraId="2A7B9AFF" w14:textId="77777777" w:rsidR="00D734F9" w:rsidRPr="00AA0A83" w:rsidRDefault="00D734F9" w:rsidP="00A979EB">
      <w:pPr>
        <w:numPr>
          <w:ilvl w:val="0"/>
          <w:numId w:val="22"/>
        </w:numPr>
        <w:pBdr>
          <w:top w:val="nil"/>
          <w:left w:val="nil"/>
          <w:bottom w:val="nil"/>
          <w:right w:val="nil"/>
          <w:between w:val="nil"/>
        </w:pBdr>
        <w:spacing w:after="0" w:line="266" w:lineRule="auto"/>
        <w:ind w:left="360"/>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Application process</w:t>
      </w:r>
      <w:r w:rsidRPr="00AA0A83">
        <w:rPr>
          <w:rFonts w:ascii="Times New Roman" w:eastAsia="Arial" w:hAnsi="Times New Roman" w:cs="Times New Roman"/>
          <w:color w:val="000000"/>
          <w:sz w:val="24"/>
          <w:szCs w:val="24"/>
        </w:rPr>
        <w:t xml:space="preserve"> </w:t>
      </w:r>
    </w:p>
    <w:p w14:paraId="62F5EA46" w14:textId="77777777" w:rsidR="00D734F9" w:rsidRPr="00AA0A83" w:rsidRDefault="00D734F9" w:rsidP="00D734F9">
      <w:pPr>
        <w:spacing w:after="40"/>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p>
    <w:p w14:paraId="0F295DC5" w14:textId="77777777" w:rsidR="00D734F9" w:rsidRPr="00AA0A83" w:rsidRDefault="00D734F9" w:rsidP="00D734F9">
      <w:pPr>
        <w:tabs>
          <w:tab w:val="center" w:pos="7699"/>
        </w:tabs>
        <w:spacing w:after="149" w:line="266" w:lineRule="auto"/>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Applications should be submitted via email containing the following information:</w:t>
      </w:r>
      <w:r w:rsidRPr="00AA0A83">
        <w:rPr>
          <w:rFonts w:ascii="Times New Roman" w:eastAsia="Calibri" w:hAnsi="Times New Roman" w:cs="Times New Roman"/>
          <w:color w:val="000000"/>
          <w:sz w:val="24"/>
          <w:szCs w:val="24"/>
        </w:rPr>
        <w:t>​</w:t>
      </w:r>
      <w:r w:rsidRPr="00AA0A83">
        <w:rPr>
          <w:rFonts w:ascii="Times New Roman" w:eastAsia="Calibri" w:hAnsi="Times New Roman" w:cs="Times New Roman"/>
          <w:color w:val="000000"/>
          <w:sz w:val="24"/>
          <w:szCs w:val="24"/>
        </w:rPr>
        <w:tab/>
      </w:r>
      <w:r w:rsidRPr="00AA0A83">
        <w:rPr>
          <w:rFonts w:ascii="Times New Roman" w:eastAsia="Arial" w:hAnsi="Times New Roman" w:cs="Times New Roman"/>
          <w:color w:val="000000"/>
          <w:sz w:val="24"/>
          <w:szCs w:val="24"/>
        </w:rPr>
        <w:t xml:space="preserve">  </w:t>
      </w:r>
    </w:p>
    <w:p w14:paraId="40FEF5FB" w14:textId="77777777" w:rsidR="00D734F9" w:rsidRPr="00AA0A83" w:rsidRDefault="00D734F9" w:rsidP="00D734F9">
      <w:pPr>
        <w:spacing w:after="14" w:line="383" w:lineRule="auto"/>
        <w:ind w:left="10"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Title Subject: Provision </w:t>
      </w:r>
      <w:r w:rsidRPr="00AA0A83">
        <w:rPr>
          <w:rFonts w:ascii="Times New Roman" w:eastAsia="Calibri" w:hAnsi="Times New Roman" w:cs="Times New Roman"/>
          <w:color w:val="000000"/>
          <w:sz w:val="24"/>
          <w:szCs w:val="24"/>
        </w:rPr>
        <w:t>​</w:t>
      </w:r>
      <w:r w:rsidRPr="00AA0A83">
        <w:rPr>
          <w:rFonts w:ascii="Times New Roman" w:eastAsia="Arial" w:hAnsi="Times New Roman" w:cs="Times New Roman"/>
          <w:color w:val="000000"/>
          <w:sz w:val="24"/>
          <w:szCs w:val="24"/>
        </w:rPr>
        <w:t xml:space="preserve">of services of </w:t>
      </w:r>
      <w:r w:rsidRPr="00AA0A83">
        <w:rPr>
          <w:rFonts w:ascii="Times New Roman" w:eastAsia="Arial" w:hAnsi="Times New Roman" w:cs="Times New Roman"/>
          <w:i/>
          <w:color w:val="000000"/>
          <w:sz w:val="24"/>
          <w:szCs w:val="24"/>
        </w:rPr>
        <w:t>Event Management and Media Relations support on Regional Volunteering Exchange Program ROUTE WB6</w:t>
      </w:r>
      <w:r w:rsidRPr="00AA0A83">
        <w:rPr>
          <w:rFonts w:ascii="Times New Roman" w:eastAsia="Arial" w:hAnsi="Times New Roman" w:cs="Times New Roman"/>
          <w:b/>
          <w:color w:val="000000"/>
          <w:sz w:val="24"/>
          <w:szCs w:val="24"/>
        </w:rPr>
        <w:t xml:space="preserve"> </w:t>
      </w:r>
      <w:r w:rsidRPr="00AA0A83">
        <w:rPr>
          <w:rFonts w:ascii="Times New Roman" w:eastAsia="Calibri" w:hAnsi="Times New Roman" w:cs="Times New Roman"/>
          <w:color w:val="000000"/>
          <w:sz w:val="24"/>
          <w:szCs w:val="24"/>
        </w:rPr>
        <w:t>​</w:t>
      </w:r>
      <w:r w:rsidRPr="00AA0A83">
        <w:rPr>
          <w:rFonts w:ascii="Times New Roman" w:eastAsia="Arial" w:hAnsi="Times New Roman" w:cs="Times New Roman"/>
          <w:color w:val="000000"/>
          <w:sz w:val="24"/>
          <w:szCs w:val="24"/>
        </w:rPr>
        <w:t xml:space="preserve">to </w:t>
      </w:r>
      <w:r w:rsidRPr="00AA0A83">
        <w:rPr>
          <w:rFonts w:ascii="Times New Roman" w:eastAsia="Arial" w:hAnsi="Times New Roman" w:cs="Times New Roman"/>
          <w:b/>
          <w:color w:val="000000"/>
          <w:sz w:val="24"/>
          <w:szCs w:val="24"/>
        </w:rPr>
        <w:t>procurement@rycowb.org</w:t>
      </w:r>
      <w:r w:rsidRPr="00AA0A83">
        <w:rPr>
          <w:rFonts w:ascii="Times New Roman" w:eastAsia="Calibri" w:hAnsi="Times New Roman" w:cs="Times New Roman"/>
          <w:color w:val="000000"/>
          <w:sz w:val="24"/>
          <w:szCs w:val="24"/>
        </w:rPr>
        <w:t>​</w:t>
      </w:r>
      <w:r w:rsidRPr="00AA0A83">
        <w:rPr>
          <w:rFonts w:ascii="Times New Roman" w:eastAsia="Arial" w:hAnsi="Times New Roman" w:cs="Times New Roman"/>
          <w:b/>
          <w:color w:val="000000"/>
          <w:sz w:val="24"/>
          <w:szCs w:val="24"/>
        </w:rPr>
        <w:t xml:space="preserve"> </w:t>
      </w:r>
      <w:r w:rsidRPr="00AA0A83">
        <w:rPr>
          <w:rFonts w:ascii="Times New Roman" w:eastAsia="Arial" w:hAnsi="Times New Roman" w:cs="Times New Roman"/>
          <w:color w:val="000000"/>
          <w:sz w:val="24"/>
          <w:szCs w:val="24"/>
        </w:rPr>
        <w:t xml:space="preserve">not later than the deadline specified in “Instructions to tender”. Interested and qualified service providers need to enclose following documents to the application:  </w:t>
      </w:r>
    </w:p>
    <w:p w14:paraId="102F667E" w14:textId="77777777" w:rsidR="00D734F9" w:rsidRPr="00AA0A83" w:rsidRDefault="00D734F9" w:rsidP="00D734F9">
      <w:pPr>
        <w:spacing w:after="16"/>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p>
    <w:p w14:paraId="057BAE1E" w14:textId="77777777" w:rsidR="00D734F9" w:rsidRPr="00AA0A83" w:rsidRDefault="00D734F9" w:rsidP="00A979EB">
      <w:pPr>
        <w:numPr>
          <w:ilvl w:val="0"/>
          <w:numId w:val="25"/>
        </w:numPr>
        <w:spacing w:after="47" w:line="266" w:lineRule="auto"/>
        <w:jc w:val="both"/>
        <w:rPr>
          <w:rFonts w:ascii="Times New Roman" w:eastAsia="Arial" w:hAnsi="Times New Roman" w:cs="Times New Roman"/>
          <w:color w:val="000000"/>
          <w:sz w:val="24"/>
          <w:szCs w:val="24"/>
        </w:rPr>
      </w:pPr>
      <w:bookmarkStart w:id="13" w:name="_Hlk69727174"/>
      <w:r w:rsidRPr="00AA0A83">
        <w:rPr>
          <w:rFonts w:ascii="Times New Roman" w:eastAsia="Arial" w:hAnsi="Times New Roman" w:cs="Times New Roman"/>
          <w:b/>
          <w:color w:val="000000"/>
          <w:sz w:val="24"/>
          <w:szCs w:val="24"/>
        </w:rPr>
        <w:t>Technical offer (including methodology and working plan);</w:t>
      </w:r>
      <w:r w:rsidRPr="00AA0A83">
        <w:rPr>
          <w:rFonts w:ascii="Times New Roman" w:eastAsia="Arial" w:hAnsi="Times New Roman" w:cs="Times New Roman"/>
          <w:color w:val="000000"/>
          <w:sz w:val="24"/>
          <w:szCs w:val="24"/>
        </w:rPr>
        <w:t xml:space="preserve"> </w:t>
      </w:r>
    </w:p>
    <w:p w14:paraId="74D36D2B" w14:textId="65BA001B" w:rsidR="00D734F9" w:rsidRDefault="00D734F9" w:rsidP="00A979EB">
      <w:pPr>
        <w:numPr>
          <w:ilvl w:val="0"/>
          <w:numId w:val="25"/>
        </w:numPr>
        <w:spacing w:after="14" w:line="319"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CV/Portfolio of the service provider (</w:t>
      </w:r>
      <w:r w:rsidRPr="00AA0A83">
        <w:rPr>
          <w:rFonts w:ascii="Times New Roman" w:eastAsia="Arial" w:hAnsi="Times New Roman" w:cs="Times New Roman"/>
          <w:color w:val="000000"/>
          <w:sz w:val="24"/>
          <w:szCs w:val="24"/>
        </w:rPr>
        <w:t>I.e.:</w:t>
      </w:r>
      <w:r w:rsidRPr="00AA0A83">
        <w:rPr>
          <w:rFonts w:ascii="Times New Roman" w:eastAsia="Calibri" w:hAnsi="Times New Roman" w:cs="Times New Roman"/>
          <w:color w:val="000000"/>
          <w:sz w:val="24"/>
          <w:szCs w:val="24"/>
        </w:rPr>
        <w:t>​</w:t>
      </w:r>
      <w:r w:rsidRPr="00AA0A83">
        <w:rPr>
          <w:rFonts w:ascii="Times New Roman" w:eastAsia="Arial" w:hAnsi="Times New Roman" w:cs="Times New Roman"/>
          <w:color w:val="000000"/>
          <w:sz w:val="24"/>
          <w:szCs w:val="24"/>
        </w:rPr>
        <w:t xml:space="preserve"> demonstration of previous work in the relevant field including the presentation and links of event management and media relations assignment) </w:t>
      </w:r>
    </w:p>
    <w:p w14:paraId="2BA2F6E2" w14:textId="49E56E47" w:rsidR="0063300B" w:rsidRPr="00F46AFF" w:rsidRDefault="0063300B" w:rsidP="00A979EB">
      <w:pPr>
        <w:numPr>
          <w:ilvl w:val="0"/>
          <w:numId w:val="25"/>
        </w:numPr>
        <w:spacing w:after="14" w:line="319" w:lineRule="auto"/>
        <w:jc w:val="both"/>
        <w:rPr>
          <w:rFonts w:ascii="Times New Roman" w:eastAsia="Arial" w:hAnsi="Times New Roman" w:cs="Times New Roman"/>
          <w:color w:val="000000"/>
          <w:sz w:val="24"/>
          <w:szCs w:val="24"/>
        </w:rPr>
      </w:pPr>
      <w:r w:rsidRPr="00F46AFF">
        <w:rPr>
          <w:rFonts w:ascii="Times New Roman" w:eastAsia="Arial" w:hAnsi="Times New Roman" w:cs="Times New Roman"/>
          <w:b/>
          <w:color w:val="000000"/>
          <w:sz w:val="24"/>
          <w:szCs w:val="24"/>
        </w:rPr>
        <w:t>Consortium agreement if applicable;</w:t>
      </w:r>
    </w:p>
    <w:p w14:paraId="6E0FF444" w14:textId="77777777" w:rsidR="00D734F9" w:rsidRPr="00AA0A83" w:rsidRDefault="00D734F9" w:rsidP="00A979EB">
      <w:pPr>
        <w:numPr>
          <w:ilvl w:val="0"/>
          <w:numId w:val="25"/>
        </w:numPr>
        <w:spacing w:after="23"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Curriculum vitae (CVs) of 3 key personnel;</w:t>
      </w:r>
      <w:r w:rsidRPr="00AA0A83">
        <w:rPr>
          <w:rFonts w:ascii="Times New Roman" w:eastAsia="Arial" w:hAnsi="Times New Roman" w:cs="Times New Roman"/>
          <w:color w:val="000000"/>
          <w:sz w:val="24"/>
          <w:szCs w:val="24"/>
        </w:rPr>
        <w:t xml:space="preserve"> </w:t>
      </w:r>
    </w:p>
    <w:p w14:paraId="751AD966" w14:textId="77777777" w:rsidR="00D734F9" w:rsidRPr="00AA0A83" w:rsidRDefault="00D734F9" w:rsidP="00A979EB">
      <w:pPr>
        <w:numPr>
          <w:ilvl w:val="0"/>
          <w:numId w:val="25"/>
        </w:numPr>
        <w:spacing w:after="23"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Financial offer</w:t>
      </w:r>
      <w:r w:rsidRPr="00AA0A83">
        <w:rPr>
          <w:rFonts w:ascii="Times New Roman" w:eastAsia="Arial" w:hAnsi="Times New Roman" w:cs="Times New Roman"/>
          <w:color w:val="000000"/>
          <w:sz w:val="24"/>
          <w:szCs w:val="24"/>
        </w:rPr>
        <w:t xml:space="preserve"> </w:t>
      </w:r>
    </w:p>
    <w:p w14:paraId="22131245" w14:textId="77777777" w:rsidR="00D734F9" w:rsidRPr="00AA0A83" w:rsidRDefault="00D734F9" w:rsidP="00A979EB">
      <w:pPr>
        <w:numPr>
          <w:ilvl w:val="0"/>
          <w:numId w:val="25"/>
        </w:numPr>
        <w:spacing w:after="23"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Copy of legal registration;</w:t>
      </w:r>
      <w:r w:rsidRPr="00AA0A83">
        <w:rPr>
          <w:rFonts w:ascii="Times New Roman" w:eastAsia="Arial" w:hAnsi="Times New Roman" w:cs="Times New Roman"/>
          <w:color w:val="000000"/>
          <w:sz w:val="24"/>
          <w:szCs w:val="24"/>
        </w:rPr>
        <w:t xml:space="preserve"> </w:t>
      </w:r>
    </w:p>
    <w:p w14:paraId="50B0B06A" w14:textId="77777777" w:rsidR="00D734F9" w:rsidRPr="00AA0A83" w:rsidRDefault="00D734F9" w:rsidP="00A979EB">
      <w:pPr>
        <w:numPr>
          <w:ilvl w:val="0"/>
          <w:numId w:val="25"/>
        </w:numPr>
        <w:spacing w:after="4" w:line="266"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b/>
          <w:color w:val="000000"/>
          <w:sz w:val="24"/>
          <w:szCs w:val="24"/>
        </w:rPr>
        <w:t>Bank account details to which the payments shall be made (mandatory).</w:t>
      </w:r>
      <w:r w:rsidRPr="00AA0A83">
        <w:rPr>
          <w:rFonts w:ascii="Times New Roman" w:eastAsia="Arial" w:hAnsi="Times New Roman" w:cs="Times New Roman"/>
          <w:b/>
          <w:color w:val="000000"/>
          <w:sz w:val="24"/>
          <w:szCs w:val="24"/>
        </w:rPr>
        <w:tab/>
      </w:r>
      <w:r w:rsidRPr="00AA0A83">
        <w:rPr>
          <w:rFonts w:ascii="Times New Roman" w:eastAsia="Arial" w:hAnsi="Times New Roman" w:cs="Times New Roman"/>
          <w:color w:val="000000"/>
          <w:sz w:val="24"/>
          <w:szCs w:val="24"/>
        </w:rPr>
        <w:t xml:space="preserve"> </w:t>
      </w:r>
    </w:p>
    <w:bookmarkEnd w:id="13"/>
    <w:p w14:paraId="256CBA10" w14:textId="77777777" w:rsidR="00D734F9" w:rsidRPr="00AA0A83" w:rsidRDefault="00D734F9" w:rsidP="00D734F9">
      <w:pPr>
        <w:spacing w:after="0"/>
        <w:ind w:left="720"/>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 </w:t>
      </w:r>
    </w:p>
    <w:p w14:paraId="572AAC56" w14:textId="77777777" w:rsidR="00D734F9" w:rsidRPr="00AA0A83" w:rsidRDefault="00D734F9" w:rsidP="00D734F9">
      <w:pPr>
        <w:spacing w:after="0"/>
        <w:rPr>
          <w:rFonts w:ascii="Times New Roman" w:eastAsia="Arial" w:hAnsi="Times New Roman" w:cs="Times New Roman"/>
          <w:b/>
          <w:color w:val="000000"/>
          <w:sz w:val="24"/>
          <w:szCs w:val="24"/>
        </w:rPr>
      </w:pPr>
      <w:r w:rsidRPr="00AA0A83">
        <w:rPr>
          <w:rFonts w:ascii="Times New Roman" w:eastAsia="Arial" w:hAnsi="Times New Roman" w:cs="Times New Roman"/>
          <w:b/>
          <w:color w:val="000000"/>
          <w:sz w:val="24"/>
          <w:szCs w:val="24"/>
        </w:rPr>
        <w:t>8. Evaluation process</w:t>
      </w:r>
    </w:p>
    <w:p w14:paraId="1B2245BF" w14:textId="77777777" w:rsidR="00D734F9" w:rsidRPr="00AA0A83" w:rsidRDefault="00D734F9" w:rsidP="00D734F9">
      <w:pPr>
        <w:spacing w:after="0" w:line="240" w:lineRule="auto"/>
        <w:ind w:hanging="10"/>
        <w:jc w:val="both"/>
        <w:rPr>
          <w:rFonts w:ascii="Times New Roman" w:eastAsia="Arial" w:hAnsi="Times New Roman" w:cs="Times New Roman"/>
          <w:b/>
          <w:color w:val="000000"/>
          <w:sz w:val="24"/>
          <w:szCs w:val="24"/>
        </w:rPr>
      </w:pPr>
    </w:p>
    <w:p w14:paraId="0CDA7673" w14:textId="77777777" w:rsidR="00D734F9" w:rsidRPr="00AA0A83" w:rsidRDefault="00D734F9" w:rsidP="00D734F9">
      <w:pPr>
        <w:spacing w:after="0" w:line="240" w:lineRule="auto"/>
        <w:ind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 xml:space="preserve">Tenderers will be evaluated on the basis of information provided in the submitted tender documents under this call. </w:t>
      </w:r>
    </w:p>
    <w:p w14:paraId="33FEC6E3" w14:textId="77777777" w:rsidR="00D734F9" w:rsidRPr="00AA0A83" w:rsidRDefault="00D734F9" w:rsidP="00D734F9">
      <w:pPr>
        <w:spacing w:after="0" w:line="240" w:lineRule="auto"/>
        <w:ind w:hanging="10"/>
        <w:jc w:val="both"/>
        <w:rPr>
          <w:rFonts w:ascii="Times New Roman" w:eastAsia="Arial" w:hAnsi="Times New Roman" w:cs="Times New Roman"/>
          <w:color w:val="000000"/>
          <w:sz w:val="24"/>
          <w:szCs w:val="24"/>
        </w:rPr>
      </w:pPr>
    </w:p>
    <w:p w14:paraId="118A8935" w14:textId="3521421E" w:rsidR="00D734F9" w:rsidRPr="005B311F" w:rsidRDefault="00D734F9" w:rsidP="005B311F">
      <w:pPr>
        <w:spacing w:after="0" w:line="240" w:lineRule="auto"/>
        <w:ind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The process will consist of several stages where the fulfillment of the basic requirements, the technical offer, the financial offer and the qualifications of the experts in human capacities will be evaluated. Tenderers shall be excluded from the evaluation process if there is an absence of key required documents.</w:t>
      </w:r>
    </w:p>
    <w:p w14:paraId="0ABE64A3" w14:textId="77777777" w:rsidR="00D734F9" w:rsidRPr="00AA0A83" w:rsidRDefault="00D734F9" w:rsidP="00D734F9">
      <w:pPr>
        <w:spacing w:after="0" w:line="240" w:lineRule="auto"/>
        <w:ind w:hanging="10"/>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The overall evaluation will be done based on scores composed of the following:</w:t>
      </w:r>
    </w:p>
    <w:p w14:paraId="45278566" w14:textId="77777777" w:rsidR="00D734F9" w:rsidRPr="00AA0A83" w:rsidRDefault="00D734F9" w:rsidP="00D734F9">
      <w:pPr>
        <w:spacing w:after="0" w:line="240" w:lineRule="auto"/>
        <w:ind w:hanging="10"/>
        <w:jc w:val="both"/>
        <w:rPr>
          <w:rFonts w:ascii="Times New Roman" w:eastAsia="Arial" w:hAnsi="Times New Roman" w:cs="Times New Roman"/>
          <w:color w:val="000000"/>
          <w:sz w:val="24"/>
          <w:szCs w:val="24"/>
        </w:rPr>
      </w:pPr>
    </w:p>
    <w:p w14:paraId="18357F23" w14:textId="77777777" w:rsidR="00D734F9" w:rsidRPr="00AA0A83" w:rsidRDefault="00D734F9" w:rsidP="00A979EB">
      <w:pPr>
        <w:numPr>
          <w:ilvl w:val="0"/>
          <w:numId w:val="24"/>
        </w:numPr>
        <w:spacing w:after="0" w:line="240" w:lineRule="auto"/>
        <w:jc w:val="both"/>
        <w:rPr>
          <w:rFonts w:ascii="Times New Roman" w:eastAsia="Arial" w:hAnsi="Times New Roman" w:cs="Times New Roman"/>
          <w:color w:val="000000"/>
          <w:sz w:val="24"/>
          <w:szCs w:val="24"/>
        </w:rPr>
      </w:pPr>
      <w:bookmarkStart w:id="14" w:name="_Hlk69727605"/>
      <w:r w:rsidRPr="00AA0A83">
        <w:rPr>
          <w:rFonts w:ascii="Times New Roman" w:eastAsia="Arial" w:hAnsi="Times New Roman" w:cs="Times New Roman"/>
          <w:color w:val="000000"/>
          <w:sz w:val="24"/>
          <w:szCs w:val="24"/>
        </w:rPr>
        <w:t>20% for the Financial Offer</w:t>
      </w:r>
    </w:p>
    <w:p w14:paraId="575B1677" w14:textId="77777777" w:rsidR="00D734F9" w:rsidRPr="00AA0A83" w:rsidRDefault="00D734F9" w:rsidP="00A979EB">
      <w:pPr>
        <w:numPr>
          <w:ilvl w:val="0"/>
          <w:numId w:val="24"/>
        </w:numP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50% for the Concept and Methodology</w:t>
      </w:r>
    </w:p>
    <w:p w14:paraId="5C79A846" w14:textId="77777777" w:rsidR="00D734F9" w:rsidRPr="00AA0A83" w:rsidRDefault="00D734F9" w:rsidP="00A979EB">
      <w:pPr>
        <w:numPr>
          <w:ilvl w:val="0"/>
          <w:numId w:val="24"/>
        </w:numPr>
        <w:spacing w:after="0" w:line="240" w:lineRule="auto"/>
        <w:jc w:val="both"/>
        <w:rPr>
          <w:rFonts w:ascii="Times New Roman" w:eastAsia="Arial" w:hAnsi="Times New Roman" w:cs="Times New Roman"/>
          <w:color w:val="000000"/>
          <w:sz w:val="24"/>
          <w:szCs w:val="24"/>
        </w:rPr>
      </w:pPr>
      <w:r w:rsidRPr="00AA0A83">
        <w:rPr>
          <w:rFonts w:ascii="Times New Roman" w:eastAsia="Arial" w:hAnsi="Times New Roman" w:cs="Times New Roman"/>
          <w:color w:val="000000"/>
          <w:sz w:val="24"/>
          <w:szCs w:val="24"/>
        </w:rPr>
        <w:t>30% for the References and Experience</w:t>
      </w:r>
      <w:bookmarkEnd w:id="14"/>
    </w:p>
    <w:p w14:paraId="009C7A81" w14:textId="77777777" w:rsidR="00D83999" w:rsidRPr="00AA0A83" w:rsidRDefault="00D83999" w:rsidP="00D83999">
      <w:pPr>
        <w:spacing w:after="0" w:line="240" w:lineRule="auto"/>
        <w:jc w:val="both"/>
        <w:rPr>
          <w:rFonts w:ascii="Times New Roman" w:eastAsia="Arial" w:hAnsi="Times New Roman" w:cs="Times New Roman"/>
          <w:sz w:val="24"/>
          <w:szCs w:val="24"/>
          <w:lang w:eastAsia="en-GB"/>
        </w:rPr>
      </w:pPr>
    </w:p>
    <w:p w14:paraId="05E9A8B7" w14:textId="77777777" w:rsidR="00D32E8D" w:rsidRDefault="00D32E8D" w:rsidP="006808EB">
      <w:pPr>
        <w:widowControl w:val="0"/>
        <w:tabs>
          <w:tab w:val="left" w:pos="0"/>
          <w:tab w:val="left" w:pos="180"/>
        </w:tabs>
        <w:suppressAutoHyphens/>
        <w:spacing w:after="0" w:line="240" w:lineRule="auto"/>
        <w:ind w:right="-1"/>
        <w:rPr>
          <w:rFonts w:ascii="Times New Roman" w:eastAsia="Times New Roman" w:hAnsi="Times New Roman" w:cs="Times New Roman"/>
          <w:b/>
          <w:caps/>
          <w:sz w:val="28"/>
          <w:szCs w:val="28"/>
          <w:lang w:val="en-GB" w:eastAsia="en-GB"/>
        </w:rPr>
      </w:pPr>
    </w:p>
    <w:p w14:paraId="149E45F3" w14:textId="2C2AF206" w:rsidR="008E1AEE" w:rsidRPr="008E1AEE" w:rsidRDefault="008E1AEE"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16EE32BA" w14:textId="77777777" w:rsidR="008E1AEE" w:rsidRPr="008E1AEE" w:rsidRDefault="008E1AEE" w:rsidP="008E1AEE">
      <w:pPr>
        <w:widowControl w:val="0"/>
        <w:tabs>
          <w:tab w:val="left" w:pos="0"/>
          <w:tab w:val="left" w:pos="195"/>
        </w:tabs>
        <w:suppressAutoHyphens/>
        <w:spacing w:after="0" w:line="240" w:lineRule="auto"/>
        <w:ind w:right="-1"/>
        <w:rPr>
          <w:rFonts w:ascii="Times New Roman" w:eastAsia="Times New Roman" w:hAnsi="Times New Roman" w:cs="Times New Roman"/>
          <w:b/>
          <w:caps/>
          <w:sz w:val="28"/>
          <w:szCs w:val="28"/>
          <w:lang w:val="en-GB" w:eastAsia="en-GB"/>
        </w:rPr>
      </w:pPr>
    </w:p>
    <w:p w14:paraId="4B1CCCEE" w14:textId="77777777" w:rsidR="008E1AEE" w:rsidRPr="008E1AEE" w:rsidRDefault="008E1AEE" w:rsidP="008E1AEE">
      <w:pPr>
        <w:widowControl w:val="0"/>
        <w:tabs>
          <w:tab w:val="left" w:pos="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8E1AEE">
        <w:rPr>
          <w:rFonts w:ascii="Times New Roman" w:eastAsia="Times New Roman" w:hAnsi="Times New Roman" w:cs="Times New Roman"/>
          <w:b/>
          <w:caps/>
          <w:sz w:val="28"/>
          <w:szCs w:val="28"/>
          <w:lang w:val="en-GB" w:eastAsia="en-GB"/>
        </w:rPr>
        <w:t>SERVICE TENDER SUBMISSION FORM</w:t>
      </w:r>
    </w:p>
    <w:p w14:paraId="2AEEAB9E" w14:textId="77777777" w:rsidR="008E1AEE" w:rsidRPr="008E1AEE" w:rsidRDefault="008E1AEE" w:rsidP="008E1AEE">
      <w:pPr>
        <w:widowControl w:val="0"/>
        <w:tabs>
          <w:tab w:val="left" w:pos="-720"/>
        </w:tabs>
        <w:suppressAutoHyphens/>
        <w:spacing w:after="240" w:line="240" w:lineRule="auto"/>
        <w:ind w:left="-108" w:firstLine="108"/>
        <w:jc w:val="center"/>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w:t>
      </w:r>
    </w:p>
    <w:p w14:paraId="322539F6" w14:textId="7D9F02C9" w:rsidR="00D32E8D" w:rsidRPr="00D32E8D" w:rsidRDefault="008E1AEE" w:rsidP="00D32E8D">
      <w:pPr>
        <w:spacing w:after="0" w:line="240" w:lineRule="auto"/>
        <w:rPr>
          <w:rFonts w:ascii="Times New Roman" w:eastAsia="Arial" w:hAnsi="Times New Roman" w:cs="Times New Roman"/>
          <w:b/>
          <w:sz w:val="24"/>
          <w:szCs w:val="24"/>
          <w:lang w:eastAsia="en-GB"/>
        </w:rPr>
      </w:pPr>
      <w:r w:rsidRPr="008E1AEE">
        <w:rPr>
          <w:rFonts w:ascii="Times New Roman" w:eastAsia="Times New Roman" w:hAnsi="Times New Roman" w:cs="Times New Roman"/>
          <w:b/>
          <w:i/>
          <w:sz w:val="24"/>
          <w:szCs w:val="24"/>
          <w:lang w:val="en-GB" w:eastAsia="en-GB"/>
        </w:rPr>
        <w:t xml:space="preserve">Contract title: </w:t>
      </w:r>
      <w:r w:rsidR="00D32E8D">
        <w:rPr>
          <w:rFonts w:ascii="Times New Roman" w:eastAsia="Times New Roman" w:hAnsi="Times New Roman" w:cs="Times New Roman"/>
          <w:b/>
          <w:i/>
          <w:sz w:val="24"/>
          <w:szCs w:val="24"/>
          <w:lang w:val="en-GB" w:eastAsia="en-GB"/>
        </w:rPr>
        <w:t>“</w:t>
      </w:r>
      <w:r w:rsidR="00D32E8D" w:rsidRPr="00D32E8D">
        <w:rPr>
          <w:rFonts w:ascii="Times New Roman" w:eastAsia="Arial" w:hAnsi="Times New Roman" w:cs="Times New Roman"/>
          <w:bCs/>
          <w:i/>
          <w:iCs/>
          <w:sz w:val="24"/>
          <w:szCs w:val="24"/>
          <w:lang w:eastAsia="en-GB"/>
        </w:rPr>
        <w:t>Event Management and Media Relations support on Regional Volunteering Exchange Program ROUTE WB6</w:t>
      </w:r>
      <w:r w:rsidR="00D32E8D" w:rsidRPr="00D32E8D">
        <w:rPr>
          <w:rFonts w:ascii="Times New Roman" w:eastAsia="Arial" w:hAnsi="Times New Roman" w:cs="Times New Roman"/>
          <w:bCs/>
          <w:i/>
          <w:iCs/>
          <w:sz w:val="24"/>
          <w:szCs w:val="24"/>
          <w:lang w:val="en-GB" w:eastAsia="en-GB"/>
        </w:rPr>
        <w:t>”</w:t>
      </w:r>
    </w:p>
    <w:p w14:paraId="63841EB3" w14:textId="50EE7F2A" w:rsidR="00D32E8D" w:rsidRDefault="008E1AEE" w:rsidP="00D32E8D">
      <w:pPr>
        <w:spacing w:after="0" w:line="240" w:lineRule="auto"/>
        <w:jc w:val="both"/>
        <w:rPr>
          <w:rFonts w:ascii="Times New Roman" w:eastAsia="Times New Roman" w:hAnsi="Times New Roman" w:cs="Times New Roman"/>
          <w:sz w:val="24"/>
          <w:szCs w:val="24"/>
          <w:lang w:val="en-GB" w:eastAsia="en-GB"/>
        </w:rPr>
      </w:pPr>
      <w:proofErr w:type="spellStart"/>
      <w:proofErr w:type="gramStart"/>
      <w:r w:rsidRPr="008E1AEE">
        <w:rPr>
          <w:rFonts w:ascii="Times New Roman" w:eastAsia="Times New Roman" w:hAnsi="Times New Roman" w:cs="Times New Roman"/>
          <w:b/>
          <w:i/>
          <w:sz w:val="24"/>
          <w:szCs w:val="24"/>
          <w:lang w:val="fr-BE" w:eastAsia="en-GB"/>
        </w:rPr>
        <w:t>Financing</w:t>
      </w:r>
      <w:proofErr w:type="spellEnd"/>
      <w:r w:rsidR="00D83999" w:rsidRPr="008E1AEE">
        <w:rPr>
          <w:rFonts w:ascii="Times New Roman" w:eastAsia="Times New Roman" w:hAnsi="Times New Roman" w:cs="Times New Roman"/>
          <w:b/>
          <w:i/>
          <w:sz w:val="24"/>
          <w:szCs w:val="24"/>
          <w:lang w:val="fr-BE" w:eastAsia="en-GB"/>
        </w:rPr>
        <w:t>:</w:t>
      </w:r>
      <w:proofErr w:type="gramEnd"/>
      <w:r w:rsidR="00D83999" w:rsidRPr="008E1AEE">
        <w:rPr>
          <w:rFonts w:ascii="Times New Roman" w:eastAsia="Times New Roman" w:hAnsi="Times New Roman" w:cs="Times New Roman"/>
          <w:b/>
          <w:i/>
          <w:sz w:val="24"/>
          <w:szCs w:val="24"/>
          <w:lang w:val="fr-BE" w:eastAsia="en-GB"/>
        </w:rPr>
        <w:t xml:space="preserve"> </w:t>
      </w:r>
      <w:r w:rsidR="00F46AFF">
        <w:rPr>
          <w:rFonts w:ascii="Times New Roman" w:eastAsia="Times New Roman" w:hAnsi="Times New Roman" w:cs="Times New Roman"/>
          <w:sz w:val="24"/>
          <w:szCs w:val="24"/>
          <w:lang w:val="en-GB" w:eastAsia="en-GB"/>
        </w:rPr>
        <w:t xml:space="preserve"> The Norwegian Ministry of Foreign Affairs.</w:t>
      </w:r>
    </w:p>
    <w:p w14:paraId="68914FBD" w14:textId="77777777" w:rsidR="00F46AFF" w:rsidRDefault="00F46AFF" w:rsidP="00D32E8D">
      <w:pPr>
        <w:spacing w:after="0" w:line="240" w:lineRule="auto"/>
        <w:jc w:val="both"/>
        <w:rPr>
          <w:rFonts w:ascii="Times New Roman" w:eastAsia="Times New Roman" w:hAnsi="Times New Roman" w:cs="Times New Roman"/>
          <w:sz w:val="24"/>
          <w:szCs w:val="24"/>
          <w:lang w:val="en-GB" w:eastAsia="en-GB"/>
        </w:rPr>
      </w:pPr>
    </w:p>
    <w:p w14:paraId="478CD3B9" w14:textId="583AD181" w:rsidR="008E1AEE" w:rsidRPr="008E1AEE" w:rsidRDefault="008E1AEE" w:rsidP="00D32E8D">
      <w:pPr>
        <w:spacing w:after="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Please supply one signed and stamped </w:t>
      </w:r>
      <w:r w:rsidRPr="008E1AEE">
        <w:rPr>
          <w:rFonts w:ascii="Times New Roman" w:eastAsia="Times New Roman" w:hAnsi="Times New Roman" w:cs="Times New Roman"/>
          <w:b/>
          <w:sz w:val="24"/>
          <w:szCs w:val="24"/>
          <w:lang w:val="en-GB" w:eastAsia="en-GB"/>
        </w:rPr>
        <w:t>tender including completed signed and stamped   statement, declaration on honour on exclusion criteria, and financial identification form.</w:t>
      </w:r>
      <w:r w:rsidRPr="008E1AEE">
        <w:rPr>
          <w:rFonts w:ascii="Times New Roman" w:eastAsia="Times New Roman" w:hAnsi="Times New Roman" w:cs="Times New Roman"/>
          <w:sz w:val="24"/>
          <w:szCs w:val="24"/>
          <w:lang w:val="en-GB" w:eastAsia="en-GB"/>
        </w:rPr>
        <w:t xml:space="preserve"> All data included in this application must concern only the entity making the tender.</w:t>
      </w:r>
    </w:p>
    <w:p w14:paraId="00A33149" w14:textId="77777777" w:rsidR="008E1AEE" w:rsidRPr="008E1AEE" w:rsidRDefault="008E1AEE" w:rsidP="008E1AEE">
      <w:pPr>
        <w:widowControl w:val="0"/>
        <w:pBdr>
          <w:bottom w:val="single" w:sz="6" w:space="1" w:color="auto"/>
        </w:pBdr>
        <w:tabs>
          <w:tab w:val="left" w:pos="6912"/>
          <w:tab w:val="left" w:pos="8188"/>
          <w:tab w:val="left" w:pos="10031"/>
        </w:tabs>
        <w:suppressAutoHyphens/>
        <w:spacing w:after="240" w:line="240" w:lineRule="auto"/>
        <w:jc w:val="both"/>
        <w:rPr>
          <w:rFonts w:ascii="Times New Roman" w:eastAsia="Times New Roman" w:hAnsi="Times New Roman" w:cs="Times New Roman"/>
          <w:lang w:val="en-GB" w:eastAsia="en-GB"/>
        </w:rPr>
      </w:pPr>
    </w:p>
    <w:p w14:paraId="0FA65F2A" w14:textId="77777777" w:rsidR="008E1AEE" w:rsidRPr="008E1AEE" w:rsidRDefault="008E1AEE" w:rsidP="008E1AEE">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w:t>
      </w:r>
      <w:r w:rsidRPr="008E1AEE">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A47DAB" w:rsidRPr="00A47DAB" w14:paraId="3D050D80" w14:textId="77777777" w:rsidTr="006C7416">
        <w:trPr>
          <w:cantSplit/>
          <w:trHeight w:val="714"/>
        </w:trPr>
        <w:tc>
          <w:tcPr>
            <w:tcW w:w="2808" w:type="dxa"/>
            <w:tcBorders>
              <w:top w:val="single" w:sz="4" w:space="0" w:color="auto"/>
              <w:left w:val="single" w:sz="4" w:space="0" w:color="auto"/>
              <w:bottom w:val="single" w:sz="4" w:space="0" w:color="auto"/>
            </w:tcBorders>
          </w:tcPr>
          <w:p w14:paraId="16245444" w14:textId="77777777" w:rsidR="00A47DAB" w:rsidRPr="00A47DAB" w:rsidRDefault="00A47DAB" w:rsidP="00A47DAB">
            <w:pPr>
              <w:spacing w:after="240" w:line="240" w:lineRule="auto"/>
              <w:rPr>
                <w:rFonts w:ascii="Times New Roman" w:eastAsia="Times New Roman" w:hAnsi="Times New Roman" w:cs="Times New Roman"/>
                <w:sz w:val="24"/>
                <w:szCs w:val="24"/>
                <w:lang w:val="en-GB" w:eastAsia="en-GB"/>
              </w:rPr>
            </w:pPr>
            <w:r w:rsidRPr="00A47DAB">
              <w:rPr>
                <w:rFonts w:ascii="Times New Roman" w:eastAsia="Times New Roman" w:hAnsi="Times New Roman" w:cs="Times New Roman"/>
                <w:b/>
                <w:sz w:val="24"/>
                <w:szCs w:val="24"/>
                <w:lang w:val="en-GB" w:eastAsia="en-GB"/>
              </w:rPr>
              <w:t xml:space="preserve">Insert: Full name of the  legal entity </w:t>
            </w:r>
          </w:p>
        </w:tc>
        <w:tc>
          <w:tcPr>
            <w:tcW w:w="5256" w:type="dxa"/>
            <w:tcBorders>
              <w:top w:val="single" w:sz="4" w:space="0" w:color="auto"/>
              <w:bottom w:val="single" w:sz="4" w:space="0" w:color="auto"/>
              <w:right w:val="single" w:sz="4" w:space="0" w:color="auto"/>
            </w:tcBorders>
            <w:shd w:val="pct5" w:color="auto" w:fill="FFFFFF"/>
          </w:tcPr>
          <w:p w14:paraId="0AC18481"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w:t>
            </w:r>
          </w:p>
        </w:tc>
      </w:tr>
      <w:tr w:rsidR="00A47DAB" w:rsidRPr="00A47DAB" w14:paraId="6F62DFBB" w14:textId="77777777" w:rsidTr="006C7416">
        <w:trPr>
          <w:cantSplit/>
          <w:trHeight w:val="714"/>
        </w:trPr>
        <w:tc>
          <w:tcPr>
            <w:tcW w:w="2808" w:type="dxa"/>
            <w:tcBorders>
              <w:top w:val="single" w:sz="4" w:space="0" w:color="auto"/>
              <w:left w:val="single" w:sz="4" w:space="0" w:color="auto"/>
              <w:bottom w:val="single" w:sz="4" w:space="0" w:color="auto"/>
            </w:tcBorders>
            <w:shd w:val="clear" w:color="auto" w:fill="auto"/>
          </w:tcPr>
          <w:p w14:paraId="05E3A9AA" w14:textId="77777777" w:rsidR="00A47DAB" w:rsidRPr="00A47DAB" w:rsidRDefault="00A47DAB" w:rsidP="00A47DAB">
            <w:pPr>
              <w:spacing w:after="24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State the legal form of entity:  </w:t>
            </w:r>
          </w:p>
        </w:tc>
        <w:tc>
          <w:tcPr>
            <w:tcW w:w="5256" w:type="dxa"/>
            <w:tcBorders>
              <w:top w:val="single" w:sz="4" w:space="0" w:color="auto"/>
              <w:bottom w:val="single" w:sz="4" w:space="0" w:color="auto"/>
              <w:right w:val="single" w:sz="4" w:space="0" w:color="auto"/>
            </w:tcBorders>
            <w:shd w:val="pct5" w:color="auto" w:fill="FFFFFF"/>
          </w:tcPr>
          <w:p w14:paraId="09F0A126"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24BD68EF" w14:textId="77777777" w:rsidTr="006C7416">
        <w:trPr>
          <w:cantSplit/>
          <w:trHeight w:val="714"/>
        </w:trPr>
        <w:tc>
          <w:tcPr>
            <w:tcW w:w="2808" w:type="dxa"/>
            <w:tcBorders>
              <w:top w:val="single" w:sz="4" w:space="0" w:color="auto"/>
              <w:left w:val="single" w:sz="4" w:space="0" w:color="auto"/>
              <w:bottom w:val="single" w:sz="4" w:space="0" w:color="auto"/>
            </w:tcBorders>
          </w:tcPr>
          <w:p w14:paraId="3F2DFA3A" w14:textId="77777777"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Name of the representative of the entity and the title (CEO/Administrator)</w:t>
            </w:r>
          </w:p>
          <w:p w14:paraId="61E54F1F" w14:textId="77777777" w:rsidR="00A47DAB" w:rsidRPr="00A47DAB" w:rsidRDefault="00A47DAB" w:rsidP="00A47DAB">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3519401D"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34CBFDED" w14:textId="77777777" w:rsidTr="006C7416">
        <w:trPr>
          <w:cantSplit/>
          <w:trHeight w:val="1799"/>
        </w:trPr>
        <w:tc>
          <w:tcPr>
            <w:tcW w:w="2808" w:type="dxa"/>
            <w:tcBorders>
              <w:top w:val="single" w:sz="4" w:space="0" w:color="auto"/>
              <w:left w:val="single" w:sz="4" w:space="0" w:color="auto"/>
              <w:bottom w:val="single" w:sz="4" w:space="0" w:color="auto"/>
            </w:tcBorders>
          </w:tcPr>
          <w:p w14:paraId="116F6ED8" w14:textId="073F6D4C"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In case of consortium, </w:t>
            </w:r>
            <w:r>
              <w:rPr>
                <w:rFonts w:ascii="Times New Roman" w:eastAsia="Times New Roman" w:hAnsi="Times New Roman" w:cs="Times New Roman"/>
                <w:b/>
                <w:sz w:val="24"/>
                <w:szCs w:val="24"/>
                <w:lang w:val="en-GB" w:eastAsia="en-GB"/>
              </w:rPr>
              <w:t xml:space="preserve"> </w:t>
            </w:r>
            <w:r w:rsidRPr="00A47DAB">
              <w:rPr>
                <w:rFonts w:ascii="Times New Roman" w:eastAsia="Times New Roman" w:hAnsi="Times New Roman" w:cs="Times New Roman"/>
                <w:b/>
                <w:sz w:val="24"/>
                <w:szCs w:val="24"/>
                <w:lang w:val="en-GB" w:eastAsia="en-GB"/>
              </w:rPr>
              <w:t xml:space="preserve"> </w:t>
            </w:r>
            <w:r w:rsidRPr="00A47DAB">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insert the names of the members</w:t>
            </w:r>
            <w:r w:rsidRPr="00A47DAB">
              <w:rPr>
                <w:rFonts w:ascii="Times New Roman" w:eastAsia="Arial" w:hAnsi="Times New Roman" w:cs="Times New Roman"/>
                <w:b/>
                <w:color w:val="000000"/>
                <w:sz w:val="24"/>
                <w:szCs w:val="24"/>
              </w:rPr>
              <w:t>.</w:t>
            </w:r>
          </w:p>
        </w:tc>
        <w:tc>
          <w:tcPr>
            <w:tcW w:w="5256" w:type="dxa"/>
            <w:tcBorders>
              <w:top w:val="single" w:sz="4" w:space="0" w:color="auto"/>
              <w:bottom w:val="single" w:sz="4" w:space="0" w:color="auto"/>
              <w:right w:val="single" w:sz="4" w:space="0" w:color="auto"/>
            </w:tcBorders>
            <w:shd w:val="pct5" w:color="auto" w:fill="FFFFFF"/>
          </w:tcPr>
          <w:p w14:paraId="7AFC1C06"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637773F0" w14:textId="77777777" w:rsidTr="006C7416">
        <w:trPr>
          <w:cantSplit/>
          <w:trHeight w:val="899"/>
        </w:trPr>
        <w:tc>
          <w:tcPr>
            <w:tcW w:w="2808" w:type="dxa"/>
            <w:tcBorders>
              <w:top w:val="single" w:sz="4" w:space="0" w:color="auto"/>
              <w:left w:val="single" w:sz="4" w:space="0" w:color="auto"/>
              <w:bottom w:val="single" w:sz="4" w:space="0" w:color="auto"/>
            </w:tcBorders>
          </w:tcPr>
          <w:p w14:paraId="10D94EBC" w14:textId="77777777"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Full official address of  entity</w:t>
            </w:r>
          </w:p>
        </w:tc>
        <w:tc>
          <w:tcPr>
            <w:tcW w:w="5256" w:type="dxa"/>
            <w:tcBorders>
              <w:top w:val="single" w:sz="4" w:space="0" w:color="auto"/>
              <w:bottom w:val="single" w:sz="4" w:space="0" w:color="auto"/>
              <w:right w:val="single" w:sz="4" w:space="0" w:color="auto"/>
            </w:tcBorders>
            <w:shd w:val="pct5" w:color="auto" w:fill="FFFFFF"/>
          </w:tcPr>
          <w:p w14:paraId="7BAE2968"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791855F2" w14:textId="77777777" w:rsidTr="006C7416">
        <w:trPr>
          <w:cantSplit/>
          <w:trHeight w:val="1799"/>
        </w:trPr>
        <w:tc>
          <w:tcPr>
            <w:tcW w:w="2808" w:type="dxa"/>
            <w:tcBorders>
              <w:top w:val="single" w:sz="4" w:space="0" w:color="auto"/>
              <w:left w:val="single" w:sz="4" w:space="0" w:color="auto"/>
              <w:bottom w:val="single" w:sz="4" w:space="0" w:color="auto"/>
            </w:tcBorders>
          </w:tcPr>
          <w:p w14:paraId="78A7B372" w14:textId="4FB74FE0"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 case of </w:t>
            </w:r>
            <w:r>
              <w:rPr>
                <w:rFonts w:ascii="Times New Roman" w:eastAsia="Times New Roman" w:hAnsi="Times New Roman" w:cs="Times New Roman"/>
                <w:b/>
                <w:sz w:val="24"/>
                <w:szCs w:val="24"/>
                <w:lang w:val="en-GB" w:eastAsia="en-GB"/>
              </w:rPr>
              <w:t xml:space="preserve">consortium: </w:t>
            </w:r>
          </w:p>
          <w:p w14:paraId="549C26E1" w14:textId="3828E5F9"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addresses of the </w:t>
            </w:r>
            <w:r>
              <w:rPr>
                <w:rFonts w:ascii="Times New Roman" w:eastAsia="Times New Roman" w:hAnsi="Times New Roman" w:cs="Times New Roman"/>
                <w:b/>
                <w:sz w:val="24"/>
                <w:szCs w:val="24"/>
                <w:lang w:val="en-GB" w:eastAsia="en-GB"/>
              </w:rPr>
              <w:t xml:space="preserve"> members.</w:t>
            </w:r>
          </w:p>
        </w:tc>
        <w:tc>
          <w:tcPr>
            <w:tcW w:w="5256" w:type="dxa"/>
            <w:tcBorders>
              <w:top w:val="single" w:sz="4" w:space="0" w:color="auto"/>
              <w:bottom w:val="single" w:sz="4" w:space="0" w:color="auto"/>
              <w:right w:val="single" w:sz="4" w:space="0" w:color="auto"/>
            </w:tcBorders>
            <w:shd w:val="pct5" w:color="auto" w:fill="FFFFFF"/>
          </w:tcPr>
          <w:p w14:paraId="058C795B"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bl>
    <w:p w14:paraId="45FFAF81" w14:textId="77777777" w:rsidR="008E1AEE" w:rsidRPr="008E1AEE" w:rsidRDefault="008E1AEE" w:rsidP="008E1AEE">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7CFCC54C" w14:textId="77777777" w:rsidR="008E1AEE" w:rsidRPr="008E1AEE" w:rsidRDefault="008E1AEE" w:rsidP="008E1AEE">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1.1</w:t>
      </w:r>
      <w:r w:rsidRPr="008E1AEE">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27"/>
      </w:tblGrid>
      <w:tr w:rsidR="008E1AEE" w:rsidRPr="008E1AEE" w14:paraId="74226D96" w14:textId="77777777" w:rsidTr="00E12D96">
        <w:tc>
          <w:tcPr>
            <w:tcW w:w="1701" w:type="dxa"/>
            <w:shd w:val="pct5" w:color="auto" w:fill="FFFFFF"/>
          </w:tcPr>
          <w:p w14:paraId="0829E1DC"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Name</w:t>
            </w:r>
          </w:p>
        </w:tc>
        <w:tc>
          <w:tcPr>
            <w:tcW w:w="7027" w:type="dxa"/>
          </w:tcPr>
          <w:p w14:paraId="49CA621A" w14:textId="77777777" w:rsidR="008E1AEE" w:rsidRPr="008E1AEE" w:rsidRDefault="008E1AEE" w:rsidP="008E1AEE">
            <w:pPr>
              <w:keepNext/>
              <w:keepLines/>
              <w:spacing w:before="60" w:after="60" w:line="240" w:lineRule="auto"/>
              <w:rPr>
                <w:rFonts w:ascii="Times New Roman" w:eastAsia="Times New Roman" w:hAnsi="Times New Roman" w:cs="Times New Roman"/>
                <w:sz w:val="24"/>
                <w:szCs w:val="24"/>
                <w:lang w:val="en-GB" w:eastAsia="en-GB"/>
              </w:rPr>
            </w:pPr>
          </w:p>
        </w:tc>
      </w:tr>
      <w:tr w:rsidR="008E1AEE" w:rsidRPr="008E1AEE" w14:paraId="7190C8D8" w14:textId="77777777" w:rsidTr="00E12D96">
        <w:tc>
          <w:tcPr>
            <w:tcW w:w="1701" w:type="dxa"/>
            <w:shd w:val="pct5" w:color="auto" w:fill="FFFFFF"/>
          </w:tcPr>
          <w:p w14:paraId="67D31424"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Address</w:t>
            </w:r>
          </w:p>
        </w:tc>
        <w:tc>
          <w:tcPr>
            <w:tcW w:w="7027" w:type="dxa"/>
          </w:tcPr>
          <w:p w14:paraId="27B8A4A3"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4C413179" w14:textId="77777777" w:rsidTr="00E12D96">
        <w:tc>
          <w:tcPr>
            <w:tcW w:w="1701" w:type="dxa"/>
            <w:shd w:val="pct5" w:color="auto" w:fill="FFFFFF"/>
          </w:tcPr>
          <w:p w14:paraId="5A75F92F"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Telephone</w:t>
            </w:r>
          </w:p>
        </w:tc>
        <w:tc>
          <w:tcPr>
            <w:tcW w:w="7027" w:type="dxa"/>
          </w:tcPr>
          <w:p w14:paraId="7AE55D82"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79B51260" w14:textId="77777777" w:rsidTr="00E12D96">
        <w:tc>
          <w:tcPr>
            <w:tcW w:w="1701" w:type="dxa"/>
            <w:shd w:val="pct5" w:color="auto" w:fill="FFFFFF"/>
          </w:tcPr>
          <w:p w14:paraId="7C13C280"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e-mail </w:t>
            </w:r>
          </w:p>
        </w:tc>
        <w:tc>
          <w:tcPr>
            <w:tcW w:w="7027" w:type="dxa"/>
          </w:tcPr>
          <w:p w14:paraId="1D1996A6"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bl>
    <w:p w14:paraId="328EF64B" w14:textId="77777777" w:rsidR="008E1AEE" w:rsidRPr="008E1AEE" w:rsidRDefault="008E1AEE" w:rsidP="008E1AEE">
      <w:pPr>
        <w:keepNext/>
        <w:spacing w:before="240" w:after="240" w:line="240" w:lineRule="auto"/>
        <w:jc w:val="both"/>
        <w:rPr>
          <w:rFonts w:ascii="Times New Roman" w:eastAsia="Times New Roman" w:hAnsi="Times New Roman" w:cs="Times New Roman"/>
          <w:b/>
          <w:sz w:val="24"/>
          <w:szCs w:val="24"/>
          <w:lang w:val="en-GB" w:eastAsia="en-GB"/>
        </w:rPr>
        <w:sectPr w:rsidR="008E1AEE" w:rsidRPr="008E1AEE" w:rsidSect="008E1AEE">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318B7A2E" w14:textId="77777777" w:rsidR="008E1AEE" w:rsidRPr="008E1AEE" w:rsidRDefault="008E1AEE" w:rsidP="008E1AEE">
      <w:pPr>
        <w:tabs>
          <w:tab w:val="left" w:pos="360"/>
        </w:tabs>
        <w:spacing w:before="240" w:after="240" w:line="240" w:lineRule="auto"/>
        <w:ind w:left="426" w:hanging="426"/>
        <w:jc w:val="both"/>
        <w:outlineLvl w:val="0"/>
        <w:rPr>
          <w:rFonts w:ascii="Times New Roman" w:eastAsia="Times New Roman" w:hAnsi="Times New Roman" w:cs="Times New Roman"/>
          <w:lang w:val="en-GB" w:eastAsia="en-GB"/>
        </w:rPr>
      </w:pPr>
    </w:p>
    <w:p w14:paraId="45E2D9B6" w14:textId="394995DE"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sectPr w:rsidR="008E1AEE" w:rsidRPr="008E1AEE" w:rsidSect="005933D8">
          <w:footerReference w:type="default" r:id="rId17"/>
          <w:headerReference w:type="first" r:id="rId18"/>
          <w:footerReference w:type="first" r:id="rId19"/>
          <w:endnotePr>
            <w:numFmt w:val="decimal"/>
          </w:endnotePr>
          <w:type w:val="continuous"/>
          <w:pgSz w:w="11906" w:h="16838" w:code="9"/>
          <w:pgMar w:top="1843" w:right="1134" w:bottom="1134" w:left="1134" w:header="567" w:footer="84" w:gutter="0"/>
          <w:cols w:space="720"/>
          <w:titlePg/>
        </w:sectPr>
      </w:pPr>
    </w:p>
    <w:p w14:paraId="2FC3F4C0" w14:textId="77777777" w:rsidR="008E1AEE" w:rsidRPr="008E1AEE" w:rsidRDefault="008E1AEE" w:rsidP="00925493">
      <w:pPr>
        <w:keepNext/>
        <w:spacing w:after="120" w:line="240" w:lineRule="auto"/>
        <w:jc w:val="both"/>
        <w:outlineLvl w:val="0"/>
        <w:rPr>
          <w:rFonts w:ascii="Times New Roman" w:eastAsia="Times New Roman" w:hAnsi="Times New Roman" w:cs="Times New Roman"/>
          <w:b/>
          <w:sz w:val="24"/>
          <w:szCs w:val="24"/>
          <w:lang w:val="en-GB" w:eastAsia="en-GB"/>
        </w:rPr>
      </w:pPr>
    </w:p>
    <w:p w14:paraId="0B914803"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z w:val="24"/>
          <w:szCs w:val="24"/>
          <w:lang w:val="en-GB" w:eastAsia="en-GB"/>
        </w:rPr>
      </w:pPr>
    </w:p>
    <w:p w14:paraId="5F8461E5"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8E1AEE">
        <w:rPr>
          <w:rFonts w:ascii="Times New Roman" w:eastAsia="Times New Roman" w:hAnsi="Times New Roman" w:cs="Times New Roman"/>
          <w:b/>
          <w:sz w:val="24"/>
          <w:szCs w:val="24"/>
          <w:lang w:val="en-GB" w:eastAsia="en-GB"/>
        </w:rPr>
        <w:t>2.</w:t>
      </w:r>
      <w:r w:rsidRPr="008E1AEE">
        <w:rPr>
          <w:rFonts w:ascii="Times New Roman" w:eastAsia="Times New Roman" w:hAnsi="Times New Roman" w:cs="Times New Roman"/>
          <w:b/>
          <w:sz w:val="24"/>
          <w:szCs w:val="24"/>
          <w:lang w:val="en-GB" w:eastAsia="en-GB"/>
        </w:rPr>
        <w:tab/>
        <w:t xml:space="preserve"> </w:t>
      </w:r>
      <w:r w:rsidRPr="008E1AEE">
        <w:rPr>
          <w:rFonts w:ascii="Times New Roman" w:eastAsia="Times New Roman" w:hAnsi="Times New Roman" w:cs="Times New Roman"/>
          <w:b/>
          <w:snapToGrid w:val="0"/>
          <w:sz w:val="24"/>
          <w:szCs w:val="24"/>
          <w:lang w:val="en-GB"/>
        </w:rPr>
        <w:t>TENDERER’S STATEMENT</w:t>
      </w:r>
    </w:p>
    <w:p w14:paraId="74AC80FB"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18DD0184" w14:textId="4F631A3A"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w:t>
      </w:r>
      <w:r w:rsidR="00006DA5" w:rsidRPr="008E1AEE">
        <w:rPr>
          <w:rFonts w:ascii="Times New Roman" w:eastAsia="Times New Roman" w:hAnsi="Times New Roman" w:cs="Times New Roman"/>
          <w:b/>
          <w:snapToGrid w:val="0"/>
          <w:sz w:val="24"/>
          <w:szCs w:val="24"/>
          <w:u w:val="single"/>
          <w:lang w:val="en-GB"/>
        </w:rPr>
        <w:t>the Entity</w:t>
      </w:r>
      <w:r w:rsidRPr="008E1AEE">
        <w:rPr>
          <w:rFonts w:ascii="Times New Roman" w:eastAsia="Times New Roman" w:hAnsi="Times New Roman" w:cs="Times New Roman"/>
          <w:b/>
          <w:snapToGrid w:val="0"/>
          <w:sz w:val="24"/>
          <w:szCs w:val="24"/>
          <w:u w:val="single"/>
          <w:lang w:val="en-GB"/>
        </w:rPr>
        <w:t xml:space="preserve"> identified under point 1 of this form, must submit a completed and signed statement </w:t>
      </w:r>
      <w:proofErr w:type="spellStart"/>
      <w:r w:rsidR="00006DA5">
        <w:rPr>
          <w:rFonts w:ascii="Times New Roman" w:eastAsia="Times New Roman" w:hAnsi="Times New Roman" w:cs="Times New Roman"/>
          <w:b/>
          <w:snapToGrid w:val="0"/>
          <w:sz w:val="24"/>
          <w:szCs w:val="24"/>
          <w:u w:val="single"/>
          <w:lang w:val="en-GB"/>
        </w:rPr>
        <w:t>form</w:t>
      </w:r>
      <w:proofErr w:type="spellEnd"/>
      <w:r w:rsidRPr="008E1AEE">
        <w:rPr>
          <w:rFonts w:ascii="Times New Roman" w:eastAsia="Times New Roman" w:hAnsi="Times New Roman" w:cs="Times New Roman"/>
          <w:b/>
          <w:snapToGrid w:val="0"/>
          <w:sz w:val="24"/>
          <w:szCs w:val="24"/>
          <w:u w:val="single"/>
          <w:lang w:val="en-GB"/>
        </w:rPr>
        <w:t xml:space="preserve"> using the following format.    </w:t>
      </w:r>
    </w:p>
    <w:p w14:paraId="718FE0D1" w14:textId="77777777" w:rsidR="008E1AEE" w:rsidRPr="008E1AEE" w:rsidRDefault="008E1AEE" w:rsidP="008E1AEE">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STATEMENT</w:t>
      </w:r>
    </w:p>
    <w:p w14:paraId="37B0B726"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116F0526"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z w:val="24"/>
          <w:szCs w:val="24"/>
          <w:lang w:val="en-GB" w:eastAsia="en-GB"/>
        </w:rPr>
        <w:t xml:space="preserve">I offer to provide the services requested in the tender dossier </w:t>
      </w:r>
      <w:r w:rsidRPr="008E1AEE">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6B253C33" w14:textId="77777777" w:rsidR="008E1AEE" w:rsidRPr="008E1AEE" w:rsidRDefault="008E1AEE" w:rsidP="00A979EB">
      <w:pPr>
        <w:keepNext/>
        <w:keepLines/>
        <w:widowControl w:val="0"/>
        <w:numPr>
          <w:ilvl w:val="0"/>
          <w:numId w:val="17"/>
        </w:numPr>
        <w:spacing w:after="24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0E834F9D"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w:t>
      </w:r>
    </w:p>
    <w:p w14:paraId="5E9200D7"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List the documents submitted attached:</w:t>
      </w:r>
    </w:p>
    <w:p w14:paraId="22372AE6"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__________________________________</w:t>
      </w:r>
    </w:p>
    <w:p w14:paraId="39757785"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w:t>
      </w:r>
    </w:p>
    <w:p w14:paraId="6A770B78"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73FFF8D8"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3DFA7925"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4D0651E3"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a) The price of my tender is (insert total price in numbers and words) (in EUR): __________________________________________________________________</w:t>
      </w:r>
    </w:p>
    <w:p w14:paraId="06805C51" w14:textId="77777777" w:rsidR="008E1AEE" w:rsidRPr="008E1AEE" w:rsidRDefault="008E1AEE" w:rsidP="008E1AEE">
      <w:pPr>
        <w:spacing w:after="120" w:line="240" w:lineRule="auto"/>
        <w:ind w:left="1065"/>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w:t>
      </w:r>
    </w:p>
    <w:p w14:paraId="056243A8" w14:textId="77777777" w:rsidR="008E1AEE" w:rsidRPr="008E1AEE" w:rsidRDefault="008E1AEE" w:rsidP="008E1AEE">
      <w:pPr>
        <w:spacing w:after="120" w:line="240" w:lineRule="auto"/>
        <w:ind w:left="709"/>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In my offer, all</w:t>
      </w:r>
      <w:r w:rsidRPr="008E1AEE">
        <w:rPr>
          <w:rFonts w:ascii="Times New Roman" w:eastAsia="Times New Roman" w:hAnsi="Times New Roman" w:cs="Times New Roman"/>
          <w:i/>
          <w:sz w:val="24"/>
          <w:szCs w:val="24"/>
          <w:lang w:val="en-GB" w:eastAsia="en-GB"/>
        </w:rPr>
        <w:t xml:space="preserve"> applicable taxes as well as travel and logistic costs are included.</w:t>
      </w:r>
    </w:p>
    <w:p w14:paraId="25CA284C"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5778C227" w14:textId="77777777" w:rsidR="008E1AEE" w:rsidRPr="008E1AEE" w:rsidRDefault="008E1AEE" w:rsidP="00A979EB">
      <w:pPr>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 am making this tender in my own right.  As capacity-providing entity, I confirm to be jointly and severally bound in respect of the obligations under the contract. </w:t>
      </w:r>
    </w:p>
    <w:p w14:paraId="4EBD2424" w14:textId="79B3887B" w:rsidR="008E1AEE" w:rsidRPr="008E1AEE" w:rsidRDefault="008E1AEE" w:rsidP="00A979EB">
      <w:pPr>
        <w:keepNext/>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lastRenderedPageBreak/>
        <w:t>I state that I have</w:t>
      </w:r>
      <w:r w:rsidR="00261FC7">
        <w:rPr>
          <w:rFonts w:ascii="Times New Roman" w:eastAsia="Times New Roman" w:hAnsi="Times New Roman" w:cs="Times New Roman"/>
          <w:snapToGrid w:val="0"/>
          <w:sz w:val="24"/>
          <w:szCs w:val="24"/>
          <w:lang w:val="en-GB"/>
        </w:rPr>
        <w:t xml:space="preserve"> the technical,</w:t>
      </w:r>
      <w:r w:rsidRPr="008E1AEE">
        <w:rPr>
          <w:rFonts w:ascii="Times New Roman" w:eastAsia="Times New Roman" w:hAnsi="Times New Roman" w:cs="Times New Roman"/>
          <w:snapToGrid w:val="0"/>
          <w:sz w:val="24"/>
          <w:szCs w:val="24"/>
          <w:lang w:val="en-GB"/>
        </w:rPr>
        <w:t xml:space="preserve"> </w:t>
      </w:r>
      <w:r w:rsidR="00616CB3" w:rsidRPr="008E1AEE">
        <w:rPr>
          <w:rFonts w:ascii="Times New Roman" w:eastAsia="Times New Roman" w:hAnsi="Times New Roman" w:cs="Times New Roman"/>
          <w:snapToGrid w:val="0"/>
          <w:sz w:val="24"/>
          <w:szCs w:val="24"/>
          <w:lang w:val="en-GB"/>
        </w:rPr>
        <w:t xml:space="preserve">professional </w:t>
      </w:r>
      <w:r w:rsidR="00616CB3">
        <w:rPr>
          <w:rFonts w:ascii="Times New Roman" w:eastAsia="Times New Roman" w:hAnsi="Times New Roman" w:cs="Times New Roman"/>
          <w:snapToGrid w:val="0"/>
          <w:sz w:val="24"/>
          <w:szCs w:val="24"/>
          <w:lang w:val="en-GB"/>
        </w:rPr>
        <w:t>and</w:t>
      </w:r>
      <w:r w:rsidR="00261FC7">
        <w:rPr>
          <w:rFonts w:ascii="Times New Roman" w:eastAsia="Times New Roman" w:hAnsi="Times New Roman" w:cs="Times New Roman"/>
          <w:snapToGrid w:val="0"/>
          <w:sz w:val="24"/>
          <w:szCs w:val="24"/>
          <w:lang w:val="en-GB"/>
        </w:rPr>
        <w:t xml:space="preserve"> financial </w:t>
      </w:r>
      <w:r w:rsidRPr="008E1AEE">
        <w:rPr>
          <w:rFonts w:ascii="Times New Roman" w:eastAsia="Times New Roman" w:hAnsi="Times New Roman" w:cs="Times New Roman"/>
          <w:snapToGrid w:val="0"/>
          <w:sz w:val="24"/>
          <w:szCs w:val="24"/>
          <w:lang w:val="en-GB"/>
        </w:rPr>
        <w:t xml:space="preserve">capacity referring to this call of tender for performing the contract according to the Terms of Reference and other conditions set for this tender by the Contractor Authority.      </w:t>
      </w:r>
    </w:p>
    <w:p w14:paraId="492047FA" w14:textId="77777777" w:rsidR="008E1AEE" w:rsidRPr="008E1AEE" w:rsidRDefault="008E1AEE" w:rsidP="00A979EB">
      <w:pPr>
        <w:keepNext/>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767625EC"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2D99C25A"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that is the subject of this tender procedure. </w:t>
      </w:r>
    </w:p>
    <w:p w14:paraId="7EC1B4A8" w14:textId="77777777" w:rsidR="008E1AEE" w:rsidRPr="008E1AEE" w:rsidRDefault="008E1AEE" w:rsidP="00A979EB">
      <w:pPr>
        <w:keepNext/>
        <w:keepLines/>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683C998C" w14:textId="77777777" w:rsidR="008E1AEE" w:rsidRPr="008E1AEE" w:rsidRDefault="008E1AEE" w:rsidP="00A979EB">
      <w:pPr>
        <w:keepNext/>
        <w:keepLines/>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declare that I am not in a situation of unavailability and</w:t>
      </w:r>
      <w:r w:rsidRPr="008E1AEE">
        <w:rPr>
          <w:rFonts w:ascii="Times New Roman" w:eastAsia="Times New Roman" w:hAnsi="Times New Roman" w:cs="Times New Roman"/>
          <w:sz w:val="24"/>
          <w:szCs w:val="24"/>
          <w:lang w:val="en-GB" w:eastAsia="en-GB"/>
        </w:rPr>
        <w:t xml:space="preserve"> I am able and willing to work for the whole period scheduled for my input to implement the tasks set out in the Terms of Reference. if this tender is successful. </w:t>
      </w:r>
    </w:p>
    <w:p w14:paraId="77DB8E43" w14:textId="6DA34D9A" w:rsidR="008E1AEE" w:rsidRPr="008E1AEE" w:rsidRDefault="005443D4" w:rsidP="00A979EB">
      <w:pPr>
        <w:keepNext/>
        <w:keepLines/>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I declare that the key expert</w:t>
      </w:r>
      <w:r w:rsidR="008E1AEE" w:rsidRPr="008E1AEE">
        <w:rPr>
          <w:rFonts w:ascii="Times New Roman" w:eastAsia="Times New Roman" w:hAnsi="Times New Roman" w:cs="Times New Roman"/>
          <w:snapToGrid w:val="0"/>
          <w:sz w:val="24"/>
          <w:szCs w:val="24"/>
          <w:lang w:val="en-GB"/>
        </w:rPr>
        <w:t>s to be engaged in this contract are not in a situation of unavailability and</w:t>
      </w:r>
      <w:r w:rsidR="008E1AEE" w:rsidRPr="008E1AEE">
        <w:rPr>
          <w:rFonts w:ascii="Times New Roman" w:eastAsia="Times New Roman" w:hAnsi="Times New Roman" w:cs="Times New Roman"/>
          <w:sz w:val="24"/>
          <w:szCs w:val="24"/>
          <w:lang w:val="en-GB" w:eastAsia="en-GB"/>
        </w:rPr>
        <w:t xml:space="preserve"> able and willing to work for the whole period set out in the Terms of Reference. if this tender is successful.</w:t>
      </w:r>
      <w:r w:rsidR="008E1AEE" w:rsidRPr="008E1AEE">
        <w:rPr>
          <w:rFonts w:ascii="Times New Roman" w:eastAsia="Times New Roman" w:hAnsi="Times New Roman" w:cs="Times New Roman"/>
          <w:sz w:val="24"/>
          <w:szCs w:val="24"/>
          <w:highlight w:val="yellow"/>
          <w:lang w:val="en-GB" w:eastAsia="en-GB"/>
        </w:rPr>
        <w:t xml:space="preserve"> </w:t>
      </w:r>
    </w:p>
    <w:p w14:paraId="3CED8A97" w14:textId="77777777" w:rsidR="008E1AEE" w:rsidRPr="008E1AEE" w:rsidRDefault="008E1AEE" w:rsidP="00A979EB">
      <w:pPr>
        <w:keepNext/>
        <w:keepLines/>
        <w:widowControl w:val="0"/>
        <w:numPr>
          <w:ilvl w:val="0"/>
          <w:numId w:val="17"/>
        </w:numPr>
        <w:spacing w:after="12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7FEA8C35" w14:textId="77777777" w:rsidR="008E1AEE" w:rsidRPr="008E1AEE" w:rsidRDefault="008E1AEE" w:rsidP="008E1AEE">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14:paraId="6411C6C9" w14:textId="77777777" w:rsidR="008E1AEE" w:rsidRPr="008E1AEE" w:rsidRDefault="008E1AEE" w:rsidP="008E1AEE">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2362"/>
        <w:gridCol w:w="3867"/>
      </w:tblGrid>
      <w:tr w:rsidR="008E1AEE" w:rsidRPr="008E1AEE" w14:paraId="3D7D989F" w14:textId="77777777" w:rsidTr="00736058">
        <w:trPr>
          <w:cantSplit/>
        </w:trPr>
        <w:tc>
          <w:tcPr>
            <w:tcW w:w="2362" w:type="dxa"/>
            <w:tcBorders>
              <w:top w:val="single" w:sz="6" w:space="0" w:color="000000"/>
              <w:left w:val="single" w:sz="6" w:space="0" w:color="000000"/>
              <w:bottom w:val="single" w:sz="6" w:space="0" w:color="000000"/>
              <w:right w:val="single" w:sz="6" w:space="0" w:color="000000"/>
            </w:tcBorders>
          </w:tcPr>
          <w:p w14:paraId="1903FED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3867" w:type="dxa"/>
            <w:tcBorders>
              <w:top w:val="single" w:sz="6" w:space="0" w:color="000000"/>
              <w:left w:val="single" w:sz="6" w:space="0" w:color="000000"/>
              <w:bottom w:val="single" w:sz="6" w:space="0" w:color="000000"/>
              <w:right w:val="single" w:sz="6" w:space="0" w:color="000000"/>
            </w:tcBorders>
          </w:tcPr>
          <w:p w14:paraId="49542E3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28DDE0BD" w14:textId="77777777" w:rsidTr="00736058">
        <w:trPr>
          <w:cantSplit/>
        </w:trPr>
        <w:tc>
          <w:tcPr>
            <w:tcW w:w="2362" w:type="dxa"/>
            <w:tcBorders>
              <w:top w:val="single" w:sz="6" w:space="0" w:color="000000"/>
              <w:left w:val="single" w:sz="6" w:space="0" w:color="000000"/>
              <w:bottom w:val="single" w:sz="6" w:space="0" w:color="000000"/>
              <w:right w:val="single" w:sz="6" w:space="0" w:color="000000"/>
            </w:tcBorders>
          </w:tcPr>
          <w:p w14:paraId="1654DEC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3867" w:type="dxa"/>
            <w:tcBorders>
              <w:top w:val="single" w:sz="6" w:space="0" w:color="000000"/>
              <w:left w:val="single" w:sz="6" w:space="0" w:color="000000"/>
              <w:bottom w:val="single" w:sz="6" w:space="0" w:color="000000"/>
              <w:right w:val="single" w:sz="6" w:space="0" w:color="000000"/>
            </w:tcBorders>
          </w:tcPr>
          <w:p w14:paraId="50F3826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4EE3D417" w14:textId="77777777" w:rsidTr="00736058">
        <w:trPr>
          <w:cantSplit/>
        </w:trPr>
        <w:tc>
          <w:tcPr>
            <w:tcW w:w="2362" w:type="dxa"/>
            <w:tcBorders>
              <w:top w:val="single" w:sz="6" w:space="0" w:color="000000"/>
              <w:left w:val="single" w:sz="6" w:space="0" w:color="000000"/>
              <w:bottom w:val="single" w:sz="6" w:space="0" w:color="000000"/>
              <w:right w:val="single" w:sz="6" w:space="0" w:color="000000"/>
            </w:tcBorders>
          </w:tcPr>
          <w:p w14:paraId="63038528"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3867" w:type="dxa"/>
            <w:tcBorders>
              <w:top w:val="single" w:sz="6" w:space="0" w:color="000000"/>
              <w:left w:val="single" w:sz="6" w:space="0" w:color="000000"/>
              <w:bottom w:val="single" w:sz="6" w:space="0" w:color="000000"/>
              <w:right w:val="single" w:sz="6" w:space="0" w:color="000000"/>
            </w:tcBorders>
          </w:tcPr>
          <w:p w14:paraId="191828D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154C463B"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2A2F110A" w14:textId="77777777" w:rsidR="008E1AEE" w:rsidRPr="008E1AEE" w:rsidRDefault="008E1AEE" w:rsidP="008E1AEE">
      <w:pPr>
        <w:tabs>
          <w:tab w:val="left" w:pos="900"/>
        </w:tabs>
        <w:spacing w:after="120" w:line="240" w:lineRule="auto"/>
        <w:ind w:left="142" w:hanging="142"/>
        <w:jc w:val="both"/>
        <w:rPr>
          <w:rFonts w:ascii="Times New Roman" w:eastAsia="Times New Roman" w:hAnsi="Times New Roman" w:cs="Times New Roman"/>
          <w:vertAlign w:val="superscript"/>
          <w:lang w:val="en-GB" w:eastAsia="en-GB"/>
        </w:rPr>
      </w:pPr>
    </w:p>
    <w:p w14:paraId="6AAD6AA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9E2319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596017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36C228B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51A1A896"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1CD58B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7DD200C1"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3. TENDERER DECLARATION ON HONOUR ON EXCLUSION CRITERIA</w:t>
      </w:r>
    </w:p>
    <w:p w14:paraId="7C73F1DB"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the Entity identified under point 1 of this form (each Entity in case of consortium), must submit a signed declaration on honour on exclusion criteria stating that they are not in any of the exclusion situations using the following format:    </w:t>
      </w:r>
    </w:p>
    <w:p w14:paraId="0712679B"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81D6153" w14:textId="77777777" w:rsidR="008E1AEE" w:rsidRPr="008E1AEE" w:rsidRDefault="008E1AEE" w:rsidP="008E1AEE">
      <w:pPr>
        <w:tabs>
          <w:tab w:val="left" w:pos="301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DECLARATION ON HONOUR ON EXCLUSION CRITERIA</w:t>
      </w:r>
    </w:p>
    <w:p w14:paraId="4A2B99F3"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the undersigned, hereby declare that I am not in any of the exclusion situations listed below:</w:t>
      </w:r>
    </w:p>
    <w:p w14:paraId="05BDCF3B"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8E1AEE">
        <w:rPr>
          <w:rFonts w:ascii="Times New Roman" w:eastAsia="Times New Roman" w:hAnsi="Times New Roman" w:cs="Times New Roman"/>
          <w:b/>
          <w:sz w:val="24"/>
          <w:szCs w:val="24"/>
          <w:lang w:eastAsia="en-GB"/>
        </w:rPr>
        <w:tab/>
      </w:r>
      <w:r w:rsidRPr="008E1AEE">
        <w:rPr>
          <w:rFonts w:ascii="Times New Roman" w:eastAsia="Times New Roman" w:hAnsi="Times New Roman" w:cs="Times New Roman"/>
          <w:b/>
          <w:bCs/>
          <w:smallCaps/>
          <w:noProof/>
          <w:kern w:val="28"/>
          <w:sz w:val="24"/>
          <w:szCs w:val="24"/>
          <w:lang w:eastAsia="en-GB"/>
        </w:rPr>
        <w:t xml:space="preserve">Situation of exclusion  </w:t>
      </w:r>
    </w:p>
    <w:p w14:paraId="5DC3B6A4"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384291DD"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bookmarkStart w:id="15" w:name="_DV_M252"/>
      <w:bookmarkStart w:id="16" w:name="_DV_M253"/>
      <w:bookmarkStart w:id="17" w:name="_DV_M254"/>
      <w:bookmarkEnd w:id="15"/>
      <w:bookmarkEnd w:id="16"/>
      <w:bookmarkEnd w:id="17"/>
      <w:r w:rsidRPr="008E1AEE">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8E1AEE">
        <w:rPr>
          <w:rFonts w:ascii="Times New Roman" w:eastAsia="Calibri" w:hAnsi="Times New Roman" w:cs="Times New Roman"/>
          <w:sz w:val="24"/>
          <w:szCs w:val="24"/>
        </w:rPr>
        <w:t xml:space="preserve"> </w:t>
      </w:r>
    </w:p>
    <w:p w14:paraId="6CE28E6B" w14:textId="77777777" w:rsidR="008E1AEE" w:rsidRPr="008E1AEE" w:rsidRDefault="008E1AEE" w:rsidP="008E1AEE">
      <w:pPr>
        <w:ind w:left="900"/>
        <w:contextualSpacing/>
        <w:jc w:val="both"/>
        <w:rPr>
          <w:rFonts w:ascii="Times New Roman" w:eastAsia="Calibri" w:hAnsi="Times New Roman" w:cs="Times New Roman"/>
          <w:sz w:val="24"/>
          <w:szCs w:val="24"/>
        </w:rPr>
      </w:pPr>
    </w:p>
    <w:p w14:paraId="4A7E957B"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75397E33" w14:textId="77777777" w:rsidR="008E1AEE" w:rsidRPr="008E1AEE" w:rsidRDefault="008E1AEE" w:rsidP="008E1AEE">
      <w:pPr>
        <w:spacing w:after="240" w:line="240" w:lineRule="auto"/>
        <w:contextualSpacing/>
        <w:jc w:val="both"/>
        <w:rPr>
          <w:rFonts w:ascii="Times New Roman" w:eastAsia="Calibri" w:hAnsi="Times New Roman" w:cs="Times New Roman"/>
          <w:sz w:val="24"/>
          <w:szCs w:val="24"/>
        </w:rPr>
      </w:pPr>
    </w:p>
    <w:p w14:paraId="39AB67A9" w14:textId="77777777" w:rsidR="008E1AEE" w:rsidRPr="008E1AEE" w:rsidRDefault="008E1AEE" w:rsidP="008E1AEE">
      <w:pPr>
        <w:ind w:left="720"/>
        <w:contextualSpacing/>
        <w:rPr>
          <w:rFonts w:ascii="Times New Roman" w:eastAsia="Calibri" w:hAnsi="Times New Roman" w:cs="Times New Roman"/>
          <w:sz w:val="24"/>
          <w:szCs w:val="24"/>
        </w:rPr>
      </w:pPr>
    </w:p>
    <w:p w14:paraId="7FB47F0E"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 </w:t>
      </w:r>
      <w:r w:rsidRPr="008E1AEE">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A7B32EC"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735D64DE"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Entering into agreement with other persons with the aim of distorting competition.</w:t>
      </w:r>
    </w:p>
    <w:p w14:paraId="60F39062"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 xml:space="preserve"> Violating intellectual property rights;</w:t>
      </w:r>
    </w:p>
    <w:p w14:paraId="7AF6E3A1"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Attempting to influence the decision-making process of the contracting authority during the award procedure</w:t>
      </w:r>
    </w:p>
    <w:p w14:paraId="6C878422"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lang w:eastAsia="en-GB"/>
        </w:rPr>
        <w:lastRenderedPageBreak/>
        <w:t>Attempting to obtain confidential information that may confer upon it undue advantages in the award procedure</w:t>
      </w:r>
      <w:r w:rsidRPr="008E1AEE">
        <w:rPr>
          <w:rFonts w:ascii="Times New Roman" w:eastAsia="Calibri" w:hAnsi="Times New Roman" w:cs="Times New Roman"/>
          <w:b/>
          <w:i/>
          <w:color w:val="000000"/>
          <w:sz w:val="24"/>
          <w:szCs w:val="24"/>
          <w:lang w:eastAsia="en-GB"/>
        </w:rPr>
        <w:t>;</w:t>
      </w:r>
    </w:p>
    <w:p w14:paraId="25E4F4E1" w14:textId="77777777" w:rsidR="008E1AEE" w:rsidRPr="008E1AEE" w:rsidRDefault="008E1AEE" w:rsidP="008E1AEE">
      <w:pPr>
        <w:ind w:left="720"/>
        <w:contextualSpacing/>
        <w:rPr>
          <w:rFonts w:ascii="Times New Roman" w:eastAsia="Calibri" w:hAnsi="Times New Roman" w:cs="Times New Roman"/>
          <w:noProof/>
          <w:sz w:val="24"/>
          <w:szCs w:val="24"/>
        </w:rPr>
      </w:pPr>
    </w:p>
    <w:p w14:paraId="5B931E33"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thatr the persons with representative power, decision making control is guilty</w:t>
      </w:r>
      <w:r w:rsidRPr="008E1AEE">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35FA68CA" w14:textId="77777777" w:rsidR="008E1AEE" w:rsidRPr="008E1AEE" w:rsidRDefault="008E1AEE" w:rsidP="008E1AEE">
      <w:pPr>
        <w:ind w:left="720"/>
        <w:contextualSpacing/>
        <w:rPr>
          <w:rFonts w:ascii="Times New Roman" w:eastAsia="Calibri" w:hAnsi="Times New Roman" w:cs="Times New Roman"/>
          <w:sz w:val="24"/>
          <w:szCs w:val="24"/>
        </w:rPr>
      </w:pPr>
    </w:p>
    <w:p w14:paraId="6292D430"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Make use of child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 forced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Organization (ILO).</w:t>
      </w:r>
    </w:p>
    <w:p w14:paraId="35E3283B"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7D555381" w14:textId="77777777" w:rsidTr="005933D8">
        <w:trPr>
          <w:cantSplit/>
        </w:trPr>
        <w:tc>
          <w:tcPr>
            <w:tcW w:w="1842" w:type="dxa"/>
            <w:tcBorders>
              <w:top w:val="single" w:sz="6" w:space="0" w:color="000000"/>
              <w:left w:val="single" w:sz="6" w:space="0" w:color="000000"/>
              <w:bottom w:val="single" w:sz="6" w:space="0" w:color="000000"/>
              <w:right w:val="single" w:sz="6" w:space="0" w:color="000000"/>
            </w:tcBorders>
          </w:tcPr>
          <w:p w14:paraId="668B1D6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01F3B43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0CBF81C9" w14:textId="77777777" w:rsidTr="005933D8">
        <w:trPr>
          <w:cantSplit/>
        </w:trPr>
        <w:tc>
          <w:tcPr>
            <w:tcW w:w="1842" w:type="dxa"/>
            <w:tcBorders>
              <w:top w:val="single" w:sz="6" w:space="0" w:color="000000"/>
              <w:left w:val="single" w:sz="6" w:space="0" w:color="000000"/>
              <w:bottom w:val="single" w:sz="6" w:space="0" w:color="000000"/>
              <w:right w:val="single" w:sz="6" w:space="0" w:color="000000"/>
            </w:tcBorders>
          </w:tcPr>
          <w:p w14:paraId="4D717E8A"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16105CA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9C80A4E" w14:textId="77777777" w:rsidTr="005933D8">
        <w:trPr>
          <w:cantSplit/>
        </w:trPr>
        <w:tc>
          <w:tcPr>
            <w:tcW w:w="1842" w:type="dxa"/>
            <w:tcBorders>
              <w:top w:val="single" w:sz="6" w:space="0" w:color="000000"/>
              <w:left w:val="single" w:sz="6" w:space="0" w:color="000000"/>
              <w:bottom w:val="single" w:sz="6" w:space="0" w:color="000000"/>
              <w:right w:val="single" w:sz="6" w:space="0" w:color="000000"/>
            </w:tcBorders>
          </w:tcPr>
          <w:p w14:paraId="29E2ACF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811B134"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6A403A42"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3D07F3B5"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751D38A6" w14:textId="77777777" w:rsidR="008E1AEE" w:rsidRPr="008E1AEE" w:rsidRDefault="008E1AEE" w:rsidP="008E1AEE">
      <w:pPr>
        <w:contextualSpacing/>
        <w:jc w:val="both"/>
        <w:rPr>
          <w:rFonts w:ascii="Times New Roman" w:eastAsia="Calibri" w:hAnsi="Times New Roman" w:cs="Times New Roman"/>
          <w:i/>
          <w:sz w:val="20"/>
          <w:szCs w:val="20"/>
        </w:rPr>
      </w:pPr>
      <w:r w:rsidRPr="008E1AEE">
        <w:rPr>
          <w:rFonts w:ascii="Times New Roman" w:eastAsia="Times New Roman" w:hAnsi="Times New Roman" w:cs="Times New Roman"/>
          <w:b/>
          <w:sz w:val="20"/>
          <w:szCs w:val="20"/>
          <w:lang w:val="en-GB" w:eastAsia="en-GB"/>
        </w:rPr>
        <w:t>Note:</w:t>
      </w:r>
      <w:r w:rsidRPr="008E1AEE">
        <w:rPr>
          <w:rFonts w:ascii="Times New Roman" w:eastAsia="Times New Roman" w:hAnsi="Times New Roman" w:cs="Times New Roman"/>
          <w:sz w:val="20"/>
          <w:szCs w:val="20"/>
          <w:lang w:val="en-GB" w:eastAsia="en-GB"/>
        </w:rPr>
        <w:t xml:space="preserve"> </w:t>
      </w:r>
      <w:r w:rsidRPr="008E1AEE">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7D132699"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2BCA3CE"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79E50926"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629CE58C" w14:textId="77777777" w:rsidR="008E1AEE" w:rsidRPr="008E1AEE" w:rsidRDefault="008E1AEE" w:rsidP="008E1AEE">
      <w:pPr>
        <w:spacing w:after="240" w:line="240" w:lineRule="auto"/>
        <w:jc w:val="both"/>
        <w:rPr>
          <w:rFonts w:ascii="Times New Roman" w:eastAsia="Times New Roman" w:hAnsi="Times New Roman" w:cs="Times New Roman"/>
          <w:color w:val="000000"/>
          <w:sz w:val="18"/>
          <w:szCs w:val="18"/>
          <w:lang w:val="en-GB" w:eastAsia="en-GB"/>
        </w:rPr>
      </w:pPr>
      <w:r w:rsidRPr="008E1AEE">
        <w:rPr>
          <w:rFonts w:ascii="Times New Roman" w:eastAsia="Times New Roman" w:hAnsi="Times New Roman" w:cs="Times New Roman"/>
          <w:sz w:val="18"/>
          <w:szCs w:val="18"/>
          <w:lang w:val="en-GB" w:eastAsia="en-GB"/>
        </w:rPr>
        <w:t xml:space="preserve"> </w:t>
      </w:r>
    </w:p>
    <w:p w14:paraId="381F17AF" w14:textId="77777777" w:rsidR="008E1AEE" w:rsidRPr="008E1AEE" w:rsidRDefault="008E1AEE" w:rsidP="008E1AEE">
      <w:pPr>
        <w:tabs>
          <w:tab w:val="left" w:pos="900"/>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1BDC56AA" w14:textId="77777777" w:rsidR="008E1AEE" w:rsidRPr="008E1AEE" w:rsidRDefault="008E1AEE" w:rsidP="008E1AEE">
      <w:pPr>
        <w:rPr>
          <w:rFonts w:ascii="Calibri" w:eastAsia="Calibri" w:hAnsi="Calibri" w:cs="Times New Roman"/>
        </w:rPr>
      </w:pPr>
    </w:p>
    <w:p w14:paraId="6EF5732C" w14:textId="77777777" w:rsidR="008E1AEE" w:rsidRPr="008E1AEE" w:rsidRDefault="008E1AEE" w:rsidP="008E1AEE">
      <w:pPr>
        <w:widowControl w:val="0"/>
        <w:tabs>
          <w:tab w:val="left" w:pos="360"/>
        </w:tabs>
        <w:spacing w:before="240" w:after="240" w:line="240" w:lineRule="auto"/>
        <w:jc w:val="both"/>
        <w:outlineLvl w:val="0"/>
        <w:rPr>
          <w:rFonts w:ascii="Times New Roman" w:eastAsia="Times New Roman" w:hAnsi="Times New Roman" w:cs="Times New Roman"/>
          <w:lang w:val="en-GB" w:eastAsia="en-GB"/>
        </w:rPr>
      </w:pPr>
    </w:p>
    <w:p w14:paraId="595060C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p w14:paraId="7B9CE36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CCC694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053FB796" w14:textId="77777777" w:rsidR="008E1AEE" w:rsidRPr="008E1AEE" w:rsidRDefault="008E1AEE" w:rsidP="008E1AEE">
      <w:pPr>
        <w:spacing w:after="240" w:line="240" w:lineRule="auto"/>
        <w:jc w:val="both"/>
        <w:rPr>
          <w:rFonts w:ascii="Times New Roman" w:eastAsia="Times New Roman" w:hAnsi="Times New Roman" w:cs="Times New Roman"/>
          <w:lang w:val="en-GB" w:eastAsia="en-GB"/>
        </w:rPr>
      </w:pPr>
    </w:p>
    <w:p w14:paraId="7872AA77"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lastRenderedPageBreak/>
        <w:t xml:space="preserve"> 4. TENDERER FINANCIAL IDENTIFICATION</w:t>
      </w:r>
    </w:p>
    <w:p w14:paraId="6202812D"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p>
    <w:p w14:paraId="1522958F"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the Entity identified under point 1 of this form, must submit a signed form to </w:t>
      </w:r>
      <w:r w:rsidRPr="008E1AEE">
        <w:rPr>
          <w:rFonts w:ascii="Times New Roman" w:eastAsia="Calibri" w:hAnsi="Times New Roman" w:cs="Times New Roman"/>
          <w:b/>
          <w:sz w:val="24"/>
          <w:szCs w:val="24"/>
          <w:u w:val="single"/>
        </w:rPr>
        <w:t>indicate the bank account into which payments should be made if the tender is successful</w:t>
      </w:r>
      <w:r w:rsidRPr="008E1AEE">
        <w:rPr>
          <w:rFonts w:ascii="Times New Roman" w:eastAsia="Times New Roman" w:hAnsi="Times New Roman" w:cs="Times New Roman"/>
          <w:b/>
          <w:snapToGrid w:val="0"/>
          <w:sz w:val="24"/>
          <w:szCs w:val="24"/>
          <w:u w:val="single"/>
          <w:lang w:val="en-GB"/>
        </w:rPr>
        <w:t xml:space="preserve"> using the following format.     </w:t>
      </w:r>
    </w:p>
    <w:p w14:paraId="6AD04C3D" w14:textId="77777777" w:rsidR="008E1AEE" w:rsidRPr="008E1AEE" w:rsidRDefault="008E1AEE" w:rsidP="008E1AEE">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409B054" w14:textId="77777777" w:rsidR="008E1AEE" w:rsidRPr="008E1AEE" w:rsidRDefault="008E1AEE" w:rsidP="008E1AEE">
      <w:pPr>
        <w:tabs>
          <w:tab w:val="left" w:pos="3705"/>
        </w:tabs>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8E1AEE" w:rsidRPr="008E1AEE" w14:paraId="2DC903EB" w14:textId="77777777" w:rsidTr="005933D8">
        <w:tc>
          <w:tcPr>
            <w:tcW w:w="4927" w:type="dxa"/>
            <w:shd w:val="clear" w:color="auto" w:fill="auto"/>
          </w:tcPr>
          <w:p w14:paraId="12BE5D3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NAME</w:t>
            </w:r>
          </w:p>
        </w:tc>
        <w:tc>
          <w:tcPr>
            <w:tcW w:w="4927" w:type="dxa"/>
            <w:shd w:val="clear" w:color="auto" w:fill="auto"/>
          </w:tcPr>
          <w:p w14:paraId="2C0A9A2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3E71032E" w14:textId="77777777" w:rsidTr="005933D8">
        <w:tc>
          <w:tcPr>
            <w:tcW w:w="4927" w:type="dxa"/>
            <w:shd w:val="clear" w:color="auto" w:fill="auto"/>
          </w:tcPr>
          <w:p w14:paraId="13A80CDD"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IBAN/ACCOUNT NUMBER</w:t>
            </w:r>
          </w:p>
        </w:tc>
        <w:tc>
          <w:tcPr>
            <w:tcW w:w="4927" w:type="dxa"/>
            <w:shd w:val="clear" w:color="auto" w:fill="auto"/>
          </w:tcPr>
          <w:p w14:paraId="3102407F"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5E777225" w14:textId="77777777" w:rsidTr="005933D8">
        <w:tc>
          <w:tcPr>
            <w:tcW w:w="4927" w:type="dxa"/>
            <w:shd w:val="clear" w:color="auto" w:fill="auto"/>
          </w:tcPr>
          <w:p w14:paraId="1093DAA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CURRENCY</w:t>
            </w:r>
          </w:p>
        </w:tc>
        <w:tc>
          <w:tcPr>
            <w:tcW w:w="4927" w:type="dxa"/>
            <w:shd w:val="clear" w:color="auto" w:fill="auto"/>
          </w:tcPr>
          <w:p w14:paraId="1337CB1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50BFA2D" w14:textId="77777777" w:rsidTr="005933D8">
        <w:tc>
          <w:tcPr>
            <w:tcW w:w="4927" w:type="dxa"/>
            <w:shd w:val="clear" w:color="auto" w:fill="auto"/>
          </w:tcPr>
          <w:p w14:paraId="2762DD25"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SWIFT CODE</w:t>
            </w:r>
          </w:p>
        </w:tc>
        <w:tc>
          <w:tcPr>
            <w:tcW w:w="4927" w:type="dxa"/>
            <w:shd w:val="clear" w:color="auto" w:fill="auto"/>
          </w:tcPr>
          <w:p w14:paraId="16CA96E8"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60E7F439" w14:textId="77777777" w:rsidTr="005933D8">
        <w:tc>
          <w:tcPr>
            <w:tcW w:w="4927" w:type="dxa"/>
            <w:shd w:val="clear" w:color="auto" w:fill="auto"/>
          </w:tcPr>
          <w:p w14:paraId="67897D84"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BANK NAME</w:t>
            </w:r>
          </w:p>
        </w:tc>
        <w:tc>
          <w:tcPr>
            <w:tcW w:w="4927" w:type="dxa"/>
            <w:shd w:val="clear" w:color="auto" w:fill="auto"/>
          </w:tcPr>
          <w:p w14:paraId="20A123D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BDEC8AB" w14:textId="77777777" w:rsidTr="005933D8">
        <w:tc>
          <w:tcPr>
            <w:tcW w:w="4927" w:type="dxa"/>
            <w:shd w:val="clear" w:color="auto" w:fill="auto"/>
          </w:tcPr>
          <w:p w14:paraId="3D910CBE"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BRANCH CODE</w:t>
            </w:r>
          </w:p>
        </w:tc>
        <w:tc>
          <w:tcPr>
            <w:tcW w:w="4927" w:type="dxa"/>
            <w:shd w:val="clear" w:color="auto" w:fill="auto"/>
          </w:tcPr>
          <w:p w14:paraId="00A2AD4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1228FD76" w14:textId="77777777" w:rsidTr="005933D8">
        <w:tc>
          <w:tcPr>
            <w:tcW w:w="4927" w:type="dxa"/>
            <w:shd w:val="clear" w:color="auto" w:fill="auto"/>
          </w:tcPr>
          <w:p w14:paraId="2CC551B1"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28DBC533"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bl>
    <w:p w14:paraId="499059B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p w14:paraId="41CF27C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8E1AEE" w:rsidRPr="008E1AEE" w14:paraId="0D13C064" w14:textId="77777777" w:rsidTr="005933D8">
        <w:tc>
          <w:tcPr>
            <w:tcW w:w="4927" w:type="dxa"/>
            <w:shd w:val="clear" w:color="auto" w:fill="auto"/>
          </w:tcPr>
          <w:p w14:paraId="433717F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339F9B40"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8E1AEE" w:rsidRPr="008E1AEE" w14:paraId="79C834DB" w14:textId="77777777" w:rsidTr="005933D8">
        <w:tc>
          <w:tcPr>
            <w:tcW w:w="4927" w:type="dxa"/>
            <w:shd w:val="clear" w:color="auto" w:fill="auto"/>
          </w:tcPr>
          <w:p w14:paraId="49C8838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C6A017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59DB25E0"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8E1AEE" w:rsidRPr="008E1AEE" w14:paraId="0D95AB73" w14:textId="77777777" w:rsidTr="00925493">
        <w:trPr>
          <w:cantSplit/>
        </w:trPr>
        <w:tc>
          <w:tcPr>
            <w:tcW w:w="2000" w:type="dxa"/>
            <w:tcBorders>
              <w:top w:val="single" w:sz="6" w:space="0" w:color="000000"/>
              <w:left w:val="single" w:sz="6" w:space="0" w:color="000000"/>
              <w:bottom w:val="single" w:sz="6" w:space="0" w:color="000000"/>
              <w:right w:val="single" w:sz="6" w:space="0" w:color="000000"/>
            </w:tcBorders>
          </w:tcPr>
          <w:p w14:paraId="4748F94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58FED7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715E867E" w14:textId="77777777" w:rsidTr="00925493">
        <w:trPr>
          <w:cantSplit/>
        </w:trPr>
        <w:tc>
          <w:tcPr>
            <w:tcW w:w="2000" w:type="dxa"/>
            <w:tcBorders>
              <w:top w:val="single" w:sz="6" w:space="0" w:color="000000"/>
              <w:left w:val="single" w:sz="6" w:space="0" w:color="000000"/>
              <w:bottom w:val="single" w:sz="6" w:space="0" w:color="000000"/>
              <w:right w:val="single" w:sz="6" w:space="0" w:color="000000"/>
            </w:tcBorders>
          </w:tcPr>
          <w:p w14:paraId="41DF1D9D"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277FEAC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26856DF" w14:textId="77777777" w:rsidTr="00925493">
        <w:trPr>
          <w:cantSplit/>
        </w:trPr>
        <w:tc>
          <w:tcPr>
            <w:tcW w:w="2000" w:type="dxa"/>
            <w:tcBorders>
              <w:top w:val="single" w:sz="6" w:space="0" w:color="000000"/>
              <w:left w:val="single" w:sz="6" w:space="0" w:color="000000"/>
              <w:bottom w:val="single" w:sz="6" w:space="0" w:color="000000"/>
              <w:right w:val="single" w:sz="6" w:space="0" w:color="000000"/>
            </w:tcBorders>
          </w:tcPr>
          <w:p w14:paraId="525A8470"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5978F7B"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07D98627"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1F15FD14" w14:textId="0693A29B" w:rsidR="008E1AEE" w:rsidRDefault="008E1AEE" w:rsidP="00EF5E88"/>
    <w:p w14:paraId="5D538043" w14:textId="77777777" w:rsidR="008E1AEE" w:rsidRDefault="008E1AEE" w:rsidP="00925493">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lastRenderedPageBreak/>
        <w:t xml:space="preserve">F: </w:t>
      </w:r>
      <w:r w:rsidRPr="008E1AEE">
        <w:rPr>
          <w:rFonts w:ascii="Times New Roman" w:eastAsia="Times New Roman" w:hAnsi="Times New Roman" w:cs="Times New Roman"/>
          <w:b/>
          <w:sz w:val="28"/>
          <w:szCs w:val="28"/>
          <w:lang w:val="en-GB" w:eastAsia="en-GB"/>
        </w:rPr>
        <w:t>ANNEX II</w:t>
      </w:r>
    </w:p>
    <w:p w14:paraId="41E50E71" w14:textId="53CD0002" w:rsidR="008E1AEE" w:rsidRPr="008E1AEE" w:rsidRDefault="008E1AEE" w:rsidP="00B53E0F">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8E1AEE">
        <w:rPr>
          <w:rFonts w:ascii="Times New Roman" w:eastAsia="Times New Roman" w:hAnsi="Times New Roman" w:cs="Times New Roman"/>
          <w:b/>
          <w:sz w:val="28"/>
          <w:szCs w:val="28"/>
          <w:lang w:val="en-GB" w:eastAsia="en-GB"/>
        </w:rPr>
        <w:t>FINANICIAL OFFER</w:t>
      </w:r>
    </w:p>
    <w:p w14:paraId="0B67CE1C" w14:textId="4AD95855" w:rsidR="008E1AEE" w:rsidRPr="00D32E8D" w:rsidRDefault="005443D4" w:rsidP="00D32E8D">
      <w:pPr>
        <w:spacing w:after="0" w:line="240" w:lineRule="auto"/>
        <w:jc w:val="center"/>
        <w:rPr>
          <w:rFonts w:ascii="Times New Roman" w:eastAsia="Arial" w:hAnsi="Times New Roman" w:cs="Times New Roman"/>
          <w:b/>
          <w:sz w:val="24"/>
          <w:szCs w:val="24"/>
          <w:lang w:eastAsia="en-GB"/>
        </w:rPr>
      </w:pPr>
      <w:r>
        <w:rPr>
          <w:rFonts w:ascii="Times New Roman" w:eastAsia="Arial" w:hAnsi="Times New Roman" w:cs="Times New Roman"/>
          <w:b/>
          <w:sz w:val="24"/>
          <w:szCs w:val="24"/>
        </w:rPr>
        <w:t>“</w:t>
      </w:r>
      <w:r w:rsidR="00D32E8D" w:rsidRPr="004247EA">
        <w:rPr>
          <w:rFonts w:ascii="Times New Roman" w:eastAsia="Arial" w:hAnsi="Times New Roman" w:cs="Times New Roman"/>
          <w:b/>
          <w:sz w:val="24"/>
          <w:szCs w:val="24"/>
        </w:rPr>
        <w:t>Event Management and Media Relations support on Regional Volunteering Exchange Program ROUTE WB6</w:t>
      </w:r>
      <w:r>
        <w:rPr>
          <w:rFonts w:ascii="Times New Roman" w:eastAsia="Arial" w:hAnsi="Times New Roman" w:cs="Times New Roman"/>
          <w:b/>
          <w:sz w:val="24"/>
          <w:szCs w:val="24"/>
        </w:rPr>
        <w:t>”</w:t>
      </w:r>
    </w:p>
    <w:p w14:paraId="2E5D9279"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p>
    <w:p w14:paraId="56C8F323" w14:textId="77777777" w:rsidR="00B53E0F" w:rsidRPr="00B53E0F" w:rsidRDefault="00B53E0F" w:rsidP="00A979EB">
      <w:pPr>
        <w:widowControl w:val="0"/>
        <w:numPr>
          <w:ilvl w:val="3"/>
          <w:numId w:val="20"/>
        </w:numPr>
        <w:spacing w:before="100" w:after="100" w:line="240" w:lineRule="auto"/>
        <w:outlineLvl w:val="0"/>
        <w:rPr>
          <w:rFonts w:ascii="Times New Roman" w:eastAsia="Times New Roman" w:hAnsi="Times New Roman" w:cs="Times New Roman"/>
          <w:sz w:val="24"/>
          <w:szCs w:val="24"/>
          <w:lang w:val="en-GB" w:eastAsia="en-GB"/>
        </w:rPr>
      </w:pPr>
      <w:r w:rsidRPr="00B53E0F">
        <w:rPr>
          <w:rFonts w:ascii="Times New Roman" w:eastAsia="Times New Roman" w:hAnsi="Times New Roman" w:cs="Times New Roman"/>
          <w:sz w:val="24"/>
          <w:szCs w:val="24"/>
          <w:lang w:val="en-GB" w:eastAsia="en-GB"/>
        </w:rPr>
        <w:t>Please insert your offer in the third column as per the following indicators</w:t>
      </w:r>
    </w:p>
    <w:p w14:paraId="762474FB"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i/>
          <w:sz w:val="24"/>
          <w:szCs w:val="24"/>
          <w:lang w:eastAsia="en-GB"/>
        </w:rPr>
      </w:pPr>
      <w:r w:rsidRPr="00B53E0F">
        <w:rPr>
          <w:rFonts w:ascii="Times New Roman" w:eastAsia="Times New Roman" w:hAnsi="Times New Roman" w:cs="Times New Roman"/>
          <w:b/>
          <w:sz w:val="24"/>
          <w:szCs w:val="24"/>
          <w:lang w:val="en-GB" w:eastAsia="en-GB"/>
        </w:rPr>
        <w:tab/>
      </w:r>
    </w:p>
    <w:tbl>
      <w:tblPr>
        <w:tblW w:w="8582" w:type="dxa"/>
        <w:tblInd w:w="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2"/>
        <w:gridCol w:w="2880"/>
        <w:gridCol w:w="2610"/>
      </w:tblGrid>
      <w:tr w:rsidR="00B53E0F" w:rsidRPr="00B53E0F" w14:paraId="26EBEF08" w14:textId="77777777" w:rsidTr="00EB2C62">
        <w:tc>
          <w:tcPr>
            <w:tcW w:w="3092" w:type="dxa"/>
            <w:tcBorders>
              <w:bottom w:val="single" w:sz="6" w:space="0" w:color="000000"/>
            </w:tcBorders>
          </w:tcPr>
          <w:p w14:paraId="6FA8B745"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i/>
                <w:sz w:val="24"/>
                <w:szCs w:val="24"/>
                <w:lang w:eastAsia="en-GB"/>
              </w:rPr>
            </w:pPr>
            <w:r w:rsidRPr="00B53E0F">
              <w:rPr>
                <w:rFonts w:ascii="Times New Roman" w:eastAsia="Times New Roman" w:hAnsi="Times New Roman" w:cs="Times New Roman"/>
                <w:b/>
                <w:i/>
                <w:sz w:val="24"/>
                <w:szCs w:val="24"/>
                <w:lang w:eastAsia="en-GB"/>
              </w:rPr>
              <w:t>Activity</w:t>
            </w:r>
          </w:p>
        </w:tc>
        <w:tc>
          <w:tcPr>
            <w:tcW w:w="2880" w:type="dxa"/>
            <w:tcBorders>
              <w:bottom w:val="single" w:sz="6" w:space="0" w:color="000000"/>
            </w:tcBorders>
          </w:tcPr>
          <w:p w14:paraId="368BB619"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i/>
                <w:sz w:val="24"/>
                <w:szCs w:val="24"/>
                <w:lang w:eastAsia="en-GB"/>
              </w:rPr>
            </w:pPr>
            <w:r w:rsidRPr="00B53E0F">
              <w:rPr>
                <w:rFonts w:ascii="Times New Roman" w:eastAsia="Times New Roman" w:hAnsi="Times New Roman" w:cs="Times New Roman"/>
                <w:b/>
                <w:i/>
                <w:sz w:val="24"/>
                <w:szCs w:val="24"/>
                <w:lang w:eastAsia="en-GB"/>
              </w:rPr>
              <w:t xml:space="preserve"> Maximum budget (in EUR)</w:t>
            </w:r>
          </w:p>
        </w:tc>
        <w:tc>
          <w:tcPr>
            <w:tcW w:w="2610" w:type="dxa"/>
            <w:tcBorders>
              <w:bottom w:val="single" w:sz="6" w:space="0" w:color="000000"/>
            </w:tcBorders>
          </w:tcPr>
          <w:p w14:paraId="28D5A371"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i/>
                <w:sz w:val="24"/>
                <w:szCs w:val="24"/>
                <w:lang w:eastAsia="en-GB"/>
              </w:rPr>
            </w:pPr>
            <w:r w:rsidRPr="00B53E0F">
              <w:rPr>
                <w:rFonts w:ascii="Times New Roman" w:eastAsia="Times New Roman" w:hAnsi="Times New Roman" w:cs="Times New Roman"/>
                <w:b/>
                <w:i/>
                <w:sz w:val="24"/>
                <w:szCs w:val="24"/>
                <w:lang w:eastAsia="en-GB"/>
              </w:rPr>
              <w:t xml:space="preserve">             Offer</w:t>
            </w:r>
          </w:p>
        </w:tc>
      </w:tr>
      <w:tr w:rsidR="00B53E0F" w:rsidRPr="00B53E0F" w14:paraId="5617A9D0" w14:textId="77777777" w:rsidTr="00EB2C62">
        <w:tc>
          <w:tcPr>
            <w:tcW w:w="30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3DDC99" w14:textId="440F551E" w:rsidR="00B53E0F" w:rsidRPr="005443D4" w:rsidRDefault="005443D4" w:rsidP="00D32E8D">
            <w:pPr>
              <w:widowControl w:val="0"/>
              <w:spacing w:before="100" w:after="100" w:line="240" w:lineRule="auto"/>
              <w:jc w:val="both"/>
              <w:outlineLvl w:val="0"/>
              <w:rPr>
                <w:rFonts w:ascii="Times New Roman" w:eastAsia="Arial" w:hAnsi="Times New Roman" w:cs="Times New Roman"/>
                <w:i/>
                <w:sz w:val="24"/>
                <w:szCs w:val="24"/>
                <w:lang w:val="en-GB"/>
              </w:rPr>
            </w:pPr>
            <w:r>
              <w:rPr>
                <w:rFonts w:ascii="Times New Roman" w:eastAsia="Arial" w:hAnsi="Times New Roman" w:cs="Times New Roman"/>
                <w:i/>
                <w:sz w:val="24"/>
                <w:szCs w:val="24"/>
                <w:lang w:val="en-GB"/>
              </w:rPr>
              <w:t xml:space="preserve">Media relations </w:t>
            </w:r>
          </w:p>
        </w:tc>
        <w:tc>
          <w:tcPr>
            <w:tcW w:w="28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444B97E" w14:textId="50199E86" w:rsidR="00B53E0F" w:rsidRPr="00B53E0F" w:rsidRDefault="00D32E8D" w:rsidP="00D32E8D">
            <w:pPr>
              <w:widowControl w:val="0"/>
              <w:spacing w:before="100" w:after="100" w:line="240" w:lineRule="auto"/>
              <w:jc w:val="both"/>
              <w:outlineLvl w:val="0"/>
              <w:rPr>
                <w:rFonts w:ascii="Times New Roman" w:eastAsia="Times New Roman" w:hAnsi="Times New Roman" w:cs="Times New Roman"/>
                <w:sz w:val="24"/>
                <w:szCs w:val="24"/>
                <w:lang w:eastAsia="en-GB"/>
              </w:rPr>
            </w:pPr>
            <w:r w:rsidRPr="00D32E8D">
              <w:rPr>
                <w:rFonts w:ascii="Times New Roman" w:eastAsia="Arial" w:hAnsi="Times New Roman" w:cs="Times New Roman"/>
                <w:i/>
                <w:sz w:val="24"/>
                <w:szCs w:val="24"/>
                <w:lang w:val="en-GB"/>
              </w:rPr>
              <w:t>(35% of the budget value)</w:t>
            </w:r>
          </w:p>
        </w:tc>
        <w:tc>
          <w:tcPr>
            <w:tcW w:w="26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B8CDD6F"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sz w:val="24"/>
                <w:szCs w:val="24"/>
                <w:lang w:eastAsia="en-GB"/>
              </w:rPr>
            </w:pPr>
            <w:r w:rsidRPr="00B53E0F">
              <w:rPr>
                <w:rFonts w:ascii="Times New Roman" w:eastAsia="Times New Roman" w:hAnsi="Times New Roman" w:cs="Times New Roman"/>
                <w:sz w:val="24"/>
                <w:szCs w:val="24"/>
                <w:lang w:eastAsia="en-GB"/>
              </w:rPr>
              <w:t xml:space="preserve"> </w:t>
            </w:r>
          </w:p>
        </w:tc>
      </w:tr>
      <w:tr w:rsidR="00B53E0F" w:rsidRPr="00B53E0F" w14:paraId="30FD1A4E" w14:textId="77777777" w:rsidTr="00EB2C62">
        <w:trPr>
          <w:trHeight w:val="279"/>
        </w:trPr>
        <w:tc>
          <w:tcPr>
            <w:tcW w:w="30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4DA7D22" w14:textId="1DAE5569" w:rsidR="00B53E0F" w:rsidRPr="005443D4" w:rsidRDefault="00D32E8D" w:rsidP="00D32E8D">
            <w:pPr>
              <w:widowControl w:val="0"/>
              <w:spacing w:before="100" w:after="100" w:line="240" w:lineRule="auto"/>
              <w:jc w:val="both"/>
              <w:outlineLvl w:val="0"/>
              <w:rPr>
                <w:rFonts w:ascii="Times New Roman" w:eastAsia="Arial" w:hAnsi="Times New Roman" w:cs="Times New Roman"/>
                <w:i/>
                <w:sz w:val="24"/>
                <w:szCs w:val="24"/>
                <w:lang w:val="en-GB"/>
              </w:rPr>
            </w:pPr>
            <w:r w:rsidRPr="00D32E8D">
              <w:rPr>
                <w:rFonts w:ascii="Times New Roman" w:eastAsia="Arial" w:hAnsi="Times New Roman" w:cs="Times New Roman"/>
                <w:i/>
                <w:sz w:val="24"/>
                <w:szCs w:val="24"/>
                <w:lang w:val="en-GB"/>
              </w:rPr>
              <w:t xml:space="preserve">Event management </w:t>
            </w:r>
            <w:r w:rsidR="005443D4">
              <w:rPr>
                <w:rFonts w:ascii="Times New Roman" w:eastAsia="Arial" w:hAnsi="Times New Roman" w:cs="Times New Roman"/>
                <w:i/>
                <w:sz w:val="24"/>
                <w:szCs w:val="24"/>
                <w:lang w:val="en-GB"/>
              </w:rPr>
              <w:t xml:space="preserve"> </w:t>
            </w:r>
          </w:p>
        </w:tc>
        <w:tc>
          <w:tcPr>
            <w:tcW w:w="28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CFF62C3" w14:textId="78147443" w:rsidR="00B53E0F" w:rsidRPr="00B53E0F" w:rsidRDefault="00D32E8D" w:rsidP="00D32E8D">
            <w:pPr>
              <w:widowControl w:val="0"/>
              <w:spacing w:before="100" w:after="100" w:line="240" w:lineRule="auto"/>
              <w:jc w:val="both"/>
              <w:outlineLvl w:val="0"/>
              <w:rPr>
                <w:rFonts w:ascii="Times New Roman" w:eastAsia="Times New Roman" w:hAnsi="Times New Roman" w:cs="Times New Roman"/>
                <w:sz w:val="24"/>
                <w:szCs w:val="24"/>
                <w:lang w:eastAsia="en-GB"/>
              </w:rPr>
            </w:pPr>
            <w:r w:rsidRPr="00D32E8D">
              <w:rPr>
                <w:rFonts w:ascii="Times New Roman" w:eastAsia="Arial" w:hAnsi="Times New Roman" w:cs="Times New Roman"/>
                <w:i/>
                <w:sz w:val="24"/>
                <w:szCs w:val="24"/>
                <w:lang w:val="en-GB"/>
              </w:rPr>
              <w:t>(65% of the budget value)</w:t>
            </w:r>
          </w:p>
        </w:tc>
        <w:tc>
          <w:tcPr>
            <w:tcW w:w="26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C7C8B69"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sz w:val="24"/>
                <w:szCs w:val="24"/>
                <w:lang w:eastAsia="en-GB"/>
              </w:rPr>
            </w:pPr>
            <w:r w:rsidRPr="00B53E0F">
              <w:rPr>
                <w:rFonts w:ascii="Times New Roman" w:eastAsia="Times New Roman" w:hAnsi="Times New Roman" w:cs="Times New Roman"/>
                <w:sz w:val="24"/>
                <w:szCs w:val="24"/>
                <w:lang w:eastAsia="en-GB"/>
              </w:rPr>
              <w:t xml:space="preserve"> </w:t>
            </w:r>
          </w:p>
        </w:tc>
      </w:tr>
      <w:tr w:rsidR="00B53E0F" w:rsidRPr="00B53E0F" w14:paraId="584952A1" w14:textId="77777777" w:rsidTr="00EB2C62">
        <w:tc>
          <w:tcPr>
            <w:tcW w:w="30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6B600A8"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eastAsia="en-GB"/>
              </w:rPr>
            </w:pPr>
            <w:r w:rsidRPr="00B53E0F">
              <w:rPr>
                <w:rFonts w:ascii="Times New Roman" w:eastAsia="Times New Roman" w:hAnsi="Times New Roman" w:cs="Times New Roman"/>
                <w:b/>
                <w:sz w:val="24"/>
                <w:szCs w:val="24"/>
                <w:lang w:eastAsia="en-GB"/>
              </w:rPr>
              <w:t>TOTAL</w:t>
            </w:r>
          </w:p>
        </w:tc>
        <w:tc>
          <w:tcPr>
            <w:tcW w:w="28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F441FD2" w14:textId="7A8637CC" w:rsidR="00B53E0F" w:rsidRPr="00B53E0F" w:rsidRDefault="00B53E0F" w:rsidP="00B53E0F">
            <w:pPr>
              <w:widowControl w:val="0"/>
              <w:spacing w:before="100" w:after="100" w:line="240" w:lineRule="auto"/>
              <w:outlineLvl w:val="0"/>
              <w:rPr>
                <w:rFonts w:ascii="Times New Roman" w:eastAsia="Times New Roman" w:hAnsi="Times New Roman" w:cs="Times New Roman"/>
                <w:sz w:val="24"/>
                <w:szCs w:val="24"/>
                <w:lang w:eastAsia="en-GB"/>
              </w:rPr>
            </w:pPr>
          </w:p>
        </w:tc>
        <w:tc>
          <w:tcPr>
            <w:tcW w:w="26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859F9F"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sz w:val="24"/>
                <w:szCs w:val="24"/>
                <w:lang w:eastAsia="en-GB"/>
              </w:rPr>
            </w:pPr>
            <w:r w:rsidRPr="00B53E0F">
              <w:rPr>
                <w:rFonts w:ascii="Times New Roman" w:eastAsia="Times New Roman" w:hAnsi="Times New Roman" w:cs="Times New Roman"/>
                <w:sz w:val="24"/>
                <w:szCs w:val="24"/>
                <w:lang w:eastAsia="en-GB"/>
              </w:rPr>
              <w:t xml:space="preserve"> </w:t>
            </w:r>
          </w:p>
        </w:tc>
      </w:tr>
    </w:tbl>
    <w:p w14:paraId="0FF3C95A"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p>
    <w:p w14:paraId="16803387" w14:textId="77777777" w:rsidR="00B53E0F" w:rsidRPr="00B53E0F" w:rsidRDefault="00B53E0F" w:rsidP="00A979EB">
      <w:pPr>
        <w:widowControl w:val="0"/>
        <w:numPr>
          <w:ilvl w:val="0"/>
          <w:numId w:val="20"/>
        </w:numPr>
        <w:spacing w:before="100" w:after="100" w:line="240" w:lineRule="auto"/>
        <w:outlineLvl w:val="0"/>
        <w:rPr>
          <w:rFonts w:ascii="Times New Roman" w:eastAsia="Times New Roman" w:hAnsi="Times New Roman" w:cs="Times New Roman"/>
          <w:sz w:val="24"/>
          <w:szCs w:val="24"/>
          <w:lang w:val="en-GB" w:eastAsia="en-GB"/>
        </w:rPr>
      </w:pPr>
      <w:r w:rsidRPr="00B53E0F">
        <w:rPr>
          <w:rFonts w:ascii="Times New Roman" w:eastAsia="Times New Roman" w:hAnsi="Times New Roman" w:cs="Times New Roman"/>
          <w:sz w:val="24"/>
          <w:szCs w:val="24"/>
          <w:lang w:val="en-GB" w:eastAsia="en-GB"/>
        </w:rPr>
        <w:t>Please insert total price in numbers and words: _______________ (in EUR)</w:t>
      </w:r>
    </w:p>
    <w:tbl>
      <w:tblPr>
        <w:tblpPr w:leftFromText="180" w:rightFromText="180" w:vertAnchor="text" w:horzAnchor="margin" w:tblpX="524" w:tblpY="1453"/>
        <w:tblW w:w="0" w:type="auto"/>
        <w:tblLayout w:type="fixed"/>
        <w:tblCellMar>
          <w:left w:w="0" w:type="dxa"/>
          <w:right w:w="0" w:type="dxa"/>
        </w:tblCellMar>
        <w:tblLook w:val="0000" w:firstRow="0" w:lastRow="0" w:firstColumn="0" w:lastColumn="0" w:noHBand="0" w:noVBand="0"/>
      </w:tblPr>
      <w:tblGrid>
        <w:gridCol w:w="2430"/>
        <w:gridCol w:w="6112"/>
      </w:tblGrid>
      <w:tr w:rsidR="00B53E0F" w:rsidRPr="00B53E0F" w14:paraId="0AEDC101" w14:textId="77777777" w:rsidTr="00EB2C62">
        <w:trPr>
          <w:cantSplit/>
        </w:trPr>
        <w:tc>
          <w:tcPr>
            <w:tcW w:w="2430" w:type="dxa"/>
            <w:tcBorders>
              <w:top w:val="single" w:sz="6" w:space="0" w:color="000000"/>
              <w:left w:val="single" w:sz="6" w:space="0" w:color="000000"/>
              <w:bottom w:val="single" w:sz="6" w:space="0" w:color="000000"/>
              <w:right w:val="single" w:sz="6" w:space="0" w:color="000000"/>
            </w:tcBorders>
          </w:tcPr>
          <w:p w14:paraId="4F456D80"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r w:rsidRPr="00B53E0F">
              <w:rPr>
                <w:rFonts w:ascii="Times New Roman" w:eastAsia="Times New Roman" w:hAnsi="Times New Roman" w:cs="Times New Roman"/>
                <w:b/>
                <w:sz w:val="24"/>
                <w:szCs w:val="24"/>
                <w:lang w:val="en-GB" w:eastAsia="en-GB"/>
              </w:rPr>
              <w:t>Name</w:t>
            </w:r>
          </w:p>
        </w:tc>
        <w:tc>
          <w:tcPr>
            <w:tcW w:w="6112" w:type="dxa"/>
            <w:tcBorders>
              <w:top w:val="single" w:sz="6" w:space="0" w:color="000000"/>
              <w:left w:val="single" w:sz="6" w:space="0" w:color="000000"/>
              <w:bottom w:val="single" w:sz="6" w:space="0" w:color="000000"/>
              <w:right w:val="single" w:sz="6" w:space="0" w:color="000000"/>
            </w:tcBorders>
          </w:tcPr>
          <w:p w14:paraId="3586AED4"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p>
        </w:tc>
      </w:tr>
      <w:tr w:rsidR="00B53E0F" w:rsidRPr="00B53E0F" w14:paraId="259F7625" w14:textId="77777777" w:rsidTr="00EB2C62">
        <w:trPr>
          <w:cantSplit/>
        </w:trPr>
        <w:tc>
          <w:tcPr>
            <w:tcW w:w="2430" w:type="dxa"/>
            <w:tcBorders>
              <w:top w:val="single" w:sz="6" w:space="0" w:color="000000"/>
              <w:left w:val="single" w:sz="6" w:space="0" w:color="000000"/>
              <w:bottom w:val="single" w:sz="6" w:space="0" w:color="000000"/>
              <w:right w:val="single" w:sz="6" w:space="0" w:color="000000"/>
            </w:tcBorders>
          </w:tcPr>
          <w:p w14:paraId="5E11E980"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r w:rsidRPr="00B53E0F">
              <w:rPr>
                <w:rFonts w:ascii="Times New Roman" w:eastAsia="Times New Roman" w:hAnsi="Times New Roman" w:cs="Times New Roman"/>
                <w:b/>
                <w:sz w:val="24"/>
                <w:szCs w:val="24"/>
                <w:lang w:val="en-GB" w:eastAsia="en-GB"/>
              </w:rPr>
              <w:t>Signature</w:t>
            </w:r>
          </w:p>
        </w:tc>
        <w:tc>
          <w:tcPr>
            <w:tcW w:w="6112" w:type="dxa"/>
            <w:tcBorders>
              <w:top w:val="single" w:sz="6" w:space="0" w:color="000000"/>
              <w:left w:val="single" w:sz="6" w:space="0" w:color="000000"/>
              <w:bottom w:val="single" w:sz="6" w:space="0" w:color="000000"/>
              <w:right w:val="single" w:sz="6" w:space="0" w:color="000000"/>
            </w:tcBorders>
          </w:tcPr>
          <w:p w14:paraId="7037BECB"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p>
        </w:tc>
      </w:tr>
      <w:tr w:rsidR="00B53E0F" w:rsidRPr="00B53E0F" w14:paraId="199142BF" w14:textId="77777777" w:rsidTr="00EB2C62">
        <w:trPr>
          <w:cantSplit/>
        </w:trPr>
        <w:tc>
          <w:tcPr>
            <w:tcW w:w="2430" w:type="dxa"/>
            <w:tcBorders>
              <w:top w:val="single" w:sz="6" w:space="0" w:color="000000"/>
              <w:left w:val="single" w:sz="6" w:space="0" w:color="000000"/>
              <w:bottom w:val="single" w:sz="6" w:space="0" w:color="000000"/>
              <w:right w:val="single" w:sz="6" w:space="0" w:color="000000"/>
            </w:tcBorders>
          </w:tcPr>
          <w:p w14:paraId="718441C7"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r w:rsidRPr="00B53E0F">
              <w:rPr>
                <w:rFonts w:ascii="Times New Roman" w:eastAsia="Times New Roman" w:hAnsi="Times New Roman" w:cs="Times New Roman"/>
                <w:b/>
                <w:sz w:val="24"/>
                <w:szCs w:val="24"/>
                <w:lang w:val="en-GB" w:eastAsia="en-GB"/>
              </w:rPr>
              <w:t xml:space="preserve">Stamp  </w:t>
            </w:r>
          </w:p>
        </w:tc>
        <w:tc>
          <w:tcPr>
            <w:tcW w:w="6112" w:type="dxa"/>
            <w:tcBorders>
              <w:top w:val="single" w:sz="6" w:space="0" w:color="000000"/>
              <w:left w:val="single" w:sz="6" w:space="0" w:color="000000"/>
              <w:bottom w:val="single" w:sz="6" w:space="0" w:color="000000"/>
              <w:right w:val="single" w:sz="6" w:space="0" w:color="000000"/>
            </w:tcBorders>
          </w:tcPr>
          <w:p w14:paraId="79DC7569"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p>
        </w:tc>
      </w:tr>
      <w:tr w:rsidR="00B53E0F" w:rsidRPr="00B53E0F" w14:paraId="6608EEFA" w14:textId="77777777" w:rsidTr="00EB2C62">
        <w:trPr>
          <w:cantSplit/>
        </w:trPr>
        <w:tc>
          <w:tcPr>
            <w:tcW w:w="2430" w:type="dxa"/>
            <w:tcBorders>
              <w:top w:val="single" w:sz="6" w:space="0" w:color="000000"/>
              <w:left w:val="single" w:sz="6" w:space="0" w:color="000000"/>
              <w:bottom w:val="single" w:sz="6" w:space="0" w:color="000000"/>
              <w:right w:val="single" w:sz="6" w:space="0" w:color="000000"/>
            </w:tcBorders>
          </w:tcPr>
          <w:p w14:paraId="74BA47C4"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r w:rsidRPr="00B53E0F">
              <w:rPr>
                <w:rFonts w:ascii="Times New Roman" w:eastAsia="Times New Roman" w:hAnsi="Times New Roman" w:cs="Times New Roman"/>
                <w:b/>
                <w:sz w:val="24"/>
                <w:szCs w:val="24"/>
                <w:lang w:val="en-GB" w:eastAsia="en-GB"/>
              </w:rPr>
              <w:t>Date</w:t>
            </w:r>
          </w:p>
        </w:tc>
        <w:tc>
          <w:tcPr>
            <w:tcW w:w="6112" w:type="dxa"/>
            <w:tcBorders>
              <w:top w:val="single" w:sz="6" w:space="0" w:color="000000"/>
              <w:left w:val="single" w:sz="6" w:space="0" w:color="000000"/>
              <w:bottom w:val="single" w:sz="6" w:space="0" w:color="000000"/>
              <w:right w:val="single" w:sz="6" w:space="0" w:color="000000"/>
            </w:tcBorders>
          </w:tcPr>
          <w:p w14:paraId="296014C1" w14:textId="77777777"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p>
        </w:tc>
      </w:tr>
    </w:tbl>
    <w:p w14:paraId="78FDF7FF" w14:textId="7D698052" w:rsidR="00EB2C62" w:rsidRPr="00EB2C62" w:rsidRDefault="00EB2C62" w:rsidP="00EB2C62">
      <w:pPr>
        <w:rPr>
          <w:rFonts w:ascii="Times New Roman" w:hAnsi="Times New Roman" w:cs="Times New Roman"/>
          <w:lang w:val="en-GB" w:eastAsia="en-GB"/>
        </w:rPr>
      </w:pPr>
      <w:r w:rsidRPr="00EB2C62">
        <w:rPr>
          <w:rFonts w:ascii="Times New Roman" w:hAnsi="Times New Roman" w:cs="Times New Roman"/>
          <w:lang w:val="en-GB" w:eastAsia="en-GB"/>
        </w:rPr>
        <w:t xml:space="preserve">             </w:t>
      </w:r>
      <w:r w:rsidR="00B53E0F" w:rsidRPr="00EB2C62">
        <w:rPr>
          <w:rFonts w:ascii="Times New Roman" w:hAnsi="Times New Roman" w:cs="Times New Roman"/>
          <w:lang w:val="en-GB" w:eastAsia="en-GB"/>
        </w:rPr>
        <w:t xml:space="preserve">In my </w:t>
      </w:r>
      <w:r w:rsidR="00D32E8D" w:rsidRPr="00EB2C62">
        <w:rPr>
          <w:rFonts w:ascii="Times New Roman" w:hAnsi="Times New Roman" w:cs="Times New Roman"/>
          <w:lang w:val="en-GB" w:eastAsia="en-GB"/>
        </w:rPr>
        <w:t>all-applicable</w:t>
      </w:r>
      <w:r w:rsidR="00B53E0F" w:rsidRPr="00EB2C62">
        <w:rPr>
          <w:rFonts w:ascii="Times New Roman" w:hAnsi="Times New Roman" w:cs="Times New Roman"/>
          <w:lang w:val="en-GB" w:eastAsia="en-GB"/>
        </w:rPr>
        <w:t xml:space="preserve"> taxes, as well as travel and logistic costs are included.</w:t>
      </w:r>
      <w:r w:rsidR="00B53E0F" w:rsidRPr="00EB2C62">
        <w:rPr>
          <w:rFonts w:ascii="Times New Roman" w:hAnsi="Times New Roman" w:cs="Times New Roman"/>
          <w:b/>
          <w:lang w:val="en-GB" w:eastAsia="en-GB"/>
        </w:rPr>
        <w:t xml:space="preserve"> </w:t>
      </w:r>
    </w:p>
    <w:sectPr w:rsidR="00EB2C62" w:rsidRPr="00EB2C6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94DE" w14:textId="77777777" w:rsidR="00997BCE" w:rsidRDefault="00997BCE" w:rsidP="00EF5E88">
      <w:pPr>
        <w:spacing w:after="0" w:line="240" w:lineRule="auto"/>
      </w:pPr>
      <w:r>
        <w:separator/>
      </w:r>
    </w:p>
  </w:endnote>
  <w:endnote w:type="continuationSeparator" w:id="0">
    <w:p w14:paraId="25928B21" w14:textId="77777777" w:rsidR="00997BCE" w:rsidRDefault="00997BCE"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webkit-standar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E2C8" w14:textId="77777777" w:rsidR="00E41D6F" w:rsidRPr="003119CF" w:rsidRDefault="00E41D6F" w:rsidP="005933D8">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6872DCE8" w14:textId="77777777" w:rsidR="00E41D6F" w:rsidRPr="003119CF" w:rsidRDefault="00E41D6F" w:rsidP="005933D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991B0B6" w14:textId="77777777" w:rsidR="00E41D6F" w:rsidRPr="003119CF" w:rsidRDefault="00E41D6F" w:rsidP="005933D8">
    <w:pPr>
      <w:tabs>
        <w:tab w:val="center" w:pos="4320"/>
        <w:tab w:val="right" w:pos="8640"/>
      </w:tabs>
      <w:spacing w:before="120" w:after="120"/>
      <w:rPr>
        <w:snapToGrid w:val="0"/>
        <w:lang w:val="sv-SE"/>
      </w:rPr>
    </w:pPr>
  </w:p>
  <w:p w14:paraId="0534F656" w14:textId="77777777" w:rsidR="00E41D6F" w:rsidRPr="00146F6D" w:rsidRDefault="00E41D6F" w:rsidP="005933D8">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30AC" w14:textId="77777777" w:rsidR="00E41D6F" w:rsidRPr="003119CF" w:rsidRDefault="00E41D6F" w:rsidP="005933D8">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7C22048E" w14:textId="77777777" w:rsidR="00E41D6F" w:rsidRPr="003119CF" w:rsidRDefault="00E41D6F" w:rsidP="005933D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4015C621" w14:textId="77777777" w:rsidR="00E41D6F" w:rsidRPr="003119CF" w:rsidRDefault="00E41D6F" w:rsidP="005933D8">
    <w:pPr>
      <w:tabs>
        <w:tab w:val="center" w:pos="4320"/>
        <w:tab w:val="right" w:pos="8640"/>
      </w:tabs>
      <w:spacing w:before="120" w:after="120"/>
      <w:rPr>
        <w:snapToGrid w:val="0"/>
        <w:lang w:val="sv-SE"/>
      </w:rPr>
    </w:pPr>
  </w:p>
  <w:p w14:paraId="1E5EB449" w14:textId="77777777" w:rsidR="00E41D6F" w:rsidRPr="00E33934" w:rsidRDefault="00E41D6F" w:rsidP="005933D8">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5C6C" w14:textId="77777777" w:rsidR="00E41D6F" w:rsidRPr="00EB4554" w:rsidRDefault="00E41D6F" w:rsidP="005933D8">
    <w:pPr>
      <w:pStyle w:val="Footer"/>
      <w:tabs>
        <w:tab w:val="right" w:pos="9639"/>
        <w:tab w:val="right" w:pos="14034"/>
      </w:tabs>
      <w:rPr>
        <w:rStyle w:val="PageNumber"/>
        <w:rFonts w:ascii="Times New Roman" w:hAnsi="Times New Roman"/>
        <w:sz w:val="18"/>
        <w:szCs w:val="18"/>
      </w:rPr>
    </w:pPr>
    <w:r>
      <w:rPr>
        <w:rFonts w:ascii="Times New Roman" w:hAnsi="Times New Roman"/>
        <w:b/>
        <w:sz w:val="18"/>
        <w:szCs w:val="18"/>
      </w:rPr>
      <w:t>15 January 2016</w:t>
    </w:r>
  </w:p>
  <w:p w14:paraId="14E14DBD" w14:textId="77777777" w:rsidR="00E41D6F" w:rsidRPr="00EB4554" w:rsidRDefault="00E41D6F" w:rsidP="005933D8">
    <w:pPr>
      <w:pStyle w:val="Footer"/>
      <w:tabs>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DB7D" w14:textId="77777777" w:rsidR="00E41D6F" w:rsidRDefault="00E41D6F" w:rsidP="005933D8">
    <w:pPr>
      <w:pBdr>
        <w:top w:val="nil"/>
        <w:left w:val="nil"/>
        <w:bottom w:val="nil"/>
        <w:right w:val="nil"/>
        <w:between w:val="nil"/>
      </w:pBdr>
      <w:tabs>
        <w:tab w:val="center" w:pos="4680"/>
        <w:tab w:val="right" w:pos="9360"/>
      </w:tabs>
      <w:spacing w:after="0"/>
      <w:jc w:val="center"/>
      <w:rPr>
        <w:rFonts w:eastAsia="Arial" w:cs="Arial"/>
        <w:b/>
        <w:color w:val="000000"/>
        <w:sz w:val="18"/>
        <w:szCs w:val="18"/>
      </w:rPr>
    </w:pPr>
    <w:r>
      <w:rPr>
        <w:rFonts w:eastAsia="Arial" w:cs="Arial"/>
        <w:b/>
        <w:color w:val="000000"/>
        <w:sz w:val="18"/>
        <w:szCs w:val="18"/>
      </w:rPr>
      <w:t xml:space="preserve">Regional Youth Cooperation Office – RYCO </w:t>
    </w:r>
  </w:p>
  <w:p w14:paraId="304215B7" w14:textId="34931B21" w:rsidR="00E41D6F" w:rsidRPr="00DD499B" w:rsidRDefault="00E41D6F" w:rsidP="005933D8">
    <w:pPr>
      <w:pBdr>
        <w:top w:val="nil"/>
        <w:left w:val="nil"/>
        <w:bottom w:val="nil"/>
        <w:right w:val="nil"/>
        <w:between w:val="nil"/>
      </w:pBdr>
      <w:tabs>
        <w:tab w:val="center" w:pos="4680"/>
        <w:tab w:val="right" w:pos="9360"/>
      </w:tabs>
      <w:spacing w:line="360" w:lineRule="auto"/>
      <w:jc w:val="center"/>
      <w:rPr>
        <w:rFonts w:eastAsia="Arial" w:cs="Arial"/>
        <w:color w:val="000000"/>
        <w:sz w:val="18"/>
        <w:szCs w:val="18"/>
      </w:rPr>
    </w:pPr>
    <w:r>
      <w:rPr>
        <w:rFonts w:eastAsia="Arial" w:cs="Arial"/>
        <w:b/>
        <w:color w:val="000000"/>
        <w:sz w:val="18"/>
        <w:szCs w:val="18"/>
      </w:rPr>
      <w:t>A:</w:t>
    </w:r>
    <w:r>
      <w:rPr>
        <w:rFonts w:eastAsia="Arial" w:cs="Arial"/>
        <w:color w:val="000000"/>
        <w:sz w:val="18"/>
        <w:szCs w:val="18"/>
      </w:rPr>
      <w:t xml:space="preserve"> </w:t>
    </w:r>
    <w:proofErr w:type="spellStart"/>
    <w:r>
      <w:rPr>
        <w:rFonts w:eastAsia="Arial" w:cs="Arial"/>
        <w:color w:val="000000"/>
        <w:sz w:val="18"/>
        <w:szCs w:val="18"/>
      </w:rPr>
      <w:t>Rruga</w:t>
    </w:r>
    <w:proofErr w:type="spellEnd"/>
    <w:r>
      <w:rPr>
        <w:rFonts w:eastAsia="Arial" w:cs="Arial"/>
        <w:color w:val="000000"/>
        <w:sz w:val="18"/>
        <w:szCs w:val="18"/>
      </w:rPr>
      <w:t xml:space="preserve"> </w:t>
    </w:r>
    <w:proofErr w:type="spellStart"/>
    <w:r>
      <w:rPr>
        <w:rFonts w:eastAsia="Arial" w:cs="Arial"/>
        <w:color w:val="000000"/>
        <w:sz w:val="18"/>
        <w:szCs w:val="18"/>
      </w:rPr>
      <w:t>Skënderbej</w:t>
    </w:r>
    <w:proofErr w:type="spellEnd"/>
    <w:r>
      <w:rPr>
        <w:rFonts w:eastAsia="Arial" w:cs="Arial"/>
        <w:color w:val="000000"/>
        <w:sz w:val="18"/>
        <w:szCs w:val="18"/>
      </w:rPr>
      <w:t xml:space="preserve"> 8/2/2, Tirana 1000, Albania │ </w:t>
    </w:r>
    <w:r>
      <w:rPr>
        <w:rFonts w:eastAsia="Arial" w:cs="Arial"/>
        <w:b/>
        <w:color w:val="000000"/>
        <w:sz w:val="18"/>
        <w:szCs w:val="18"/>
      </w:rPr>
      <w:t>E:</w:t>
    </w:r>
    <w:r>
      <w:rPr>
        <w:rFonts w:eastAsia="Arial" w:cs="Arial"/>
        <w:color w:val="000000"/>
        <w:sz w:val="18"/>
        <w:szCs w:val="18"/>
      </w:rPr>
      <w:t xml:space="preserve"> office@rycowb.org │ </w:t>
    </w:r>
    <w:r>
      <w:rPr>
        <w:rFonts w:eastAsia="Arial" w:cs="Arial"/>
        <w:b/>
        <w:color w:val="000000"/>
        <w:sz w:val="18"/>
        <w:szCs w:val="18"/>
      </w:rPr>
      <w:t>T:</w:t>
    </w:r>
    <w:r>
      <w:rPr>
        <w:rFonts w:eastAsia="Arial" w:cs="Arial"/>
        <w:color w:val="000000"/>
        <w:sz w:val="18"/>
        <w:szCs w:val="18"/>
      </w:rPr>
      <w:t xml:space="preserve"> +355 4 56 200 24 │ </w:t>
    </w:r>
    <w:r>
      <w:rPr>
        <w:rFonts w:eastAsia="Arial" w:cs="Arial"/>
        <w:b/>
        <w:color w:val="000000"/>
        <w:sz w:val="18"/>
        <w:szCs w:val="18"/>
      </w:rPr>
      <w:t>W:</w:t>
    </w:r>
    <w:r>
      <w:rPr>
        <w:rFonts w:eastAsia="Arial" w:cs="Arial"/>
        <w:color w:val="000000"/>
        <w:sz w:val="18"/>
        <w:szCs w:val="18"/>
      </w:rPr>
      <w:t xml:space="preserve"> www.rycowb.org</w:t>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A47DAB">
      <w:rPr>
        <w:rStyle w:val="PageNumber"/>
        <w:rFonts w:ascii="Times New Roman" w:hAnsi="Times New Roman"/>
        <w:noProof/>
        <w:sz w:val="18"/>
        <w:szCs w:val="18"/>
      </w:rPr>
      <w:t>28</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A47DAB">
      <w:rPr>
        <w:rStyle w:val="PageNumber"/>
        <w:rFonts w:ascii="Times New Roman" w:hAnsi="Times New Roman"/>
        <w:noProof/>
        <w:sz w:val="18"/>
        <w:szCs w:val="18"/>
      </w:rPr>
      <w:t>34</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E41D6F" w:rsidRPr="003119CF" w:rsidRDefault="00E41D6F"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E41D6F" w:rsidRPr="003119CF" w:rsidRDefault="00E41D6F" w:rsidP="00EF5E8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0DD378EB" w14:textId="77777777" w:rsidR="00E41D6F" w:rsidRPr="003119CF" w:rsidRDefault="00E41D6F" w:rsidP="00EF5E88">
    <w:pPr>
      <w:tabs>
        <w:tab w:val="center" w:pos="4320"/>
        <w:tab w:val="right" w:pos="8640"/>
      </w:tabs>
      <w:spacing w:before="120" w:after="120"/>
      <w:rPr>
        <w:snapToGrid w:val="0"/>
        <w:lang w:val="sv-SE"/>
      </w:rPr>
    </w:pPr>
  </w:p>
  <w:p w14:paraId="04D28254" w14:textId="77777777" w:rsidR="00E41D6F" w:rsidRDefault="00E41D6F"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F6823" w14:textId="77777777" w:rsidR="00997BCE" w:rsidRDefault="00997BCE" w:rsidP="00EF5E88">
      <w:pPr>
        <w:spacing w:after="0" w:line="240" w:lineRule="auto"/>
      </w:pPr>
      <w:r>
        <w:separator/>
      </w:r>
    </w:p>
  </w:footnote>
  <w:footnote w:type="continuationSeparator" w:id="0">
    <w:p w14:paraId="4FA1751E" w14:textId="77777777" w:rsidR="00997BCE" w:rsidRDefault="00997BCE"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7EA1" w14:textId="4E3B3AD1" w:rsidR="00E41D6F" w:rsidRDefault="00E41D6F" w:rsidP="005933D8">
    <w:pPr>
      <w:pStyle w:val="Header"/>
      <w:tabs>
        <w:tab w:val="left" w:pos="83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5732" w14:textId="4612B335" w:rsidR="00E41D6F" w:rsidRDefault="00E41D6F" w:rsidP="005933D8">
    <w:pPr>
      <w:pStyle w:val="Header"/>
      <w:tabs>
        <w:tab w:val="left" w:pos="8205"/>
      </w:tabs>
    </w:pPr>
    <w:r>
      <w:rPr>
        <w:noProof/>
      </w:rPr>
      <w:drawing>
        <wp:anchor distT="0" distB="0" distL="114300" distR="114300" simplePos="0" relativeHeight="251663360" behindDoc="0" locked="0" layoutInCell="1" allowOverlap="1" wp14:anchorId="6BF76F3A" wp14:editId="7460F137">
          <wp:simplePos x="0" y="0"/>
          <wp:positionH relativeFrom="column">
            <wp:posOffset>110490</wp:posOffset>
          </wp:positionH>
          <wp:positionV relativeFrom="paragraph">
            <wp:posOffset>-156845</wp:posOffset>
          </wp:positionV>
          <wp:extent cx="1101090" cy="1080135"/>
          <wp:effectExtent l="0" t="0" r="381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2E816DE" w:rsidR="00E41D6F" w:rsidRDefault="00E41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7A1"/>
    <w:multiLevelType w:val="hybridMultilevel"/>
    <w:tmpl w:val="5D446B38"/>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93C50"/>
    <w:multiLevelType w:val="hybridMultilevel"/>
    <w:tmpl w:val="245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E5A39"/>
    <w:multiLevelType w:val="multilevel"/>
    <w:tmpl w:val="02B2A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81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555916"/>
    <w:multiLevelType w:val="multilevel"/>
    <w:tmpl w:val="D34A6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7A42"/>
    <w:multiLevelType w:val="multilevel"/>
    <w:tmpl w:val="0F6610A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6AF6B4A"/>
    <w:multiLevelType w:val="multilevel"/>
    <w:tmpl w:val="6CCC6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F7499"/>
    <w:multiLevelType w:val="multilevel"/>
    <w:tmpl w:val="B6A8C17C"/>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C2F684D"/>
    <w:multiLevelType w:val="multilevel"/>
    <w:tmpl w:val="5808C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156357"/>
    <w:multiLevelType w:val="hybridMultilevel"/>
    <w:tmpl w:val="085E6B16"/>
    <w:lvl w:ilvl="0" w:tplc="46C8C362">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302F1A"/>
    <w:multiLevelType w:val="multilevel"/>
    <w:tmpl w:val="68D41B7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26A07B6"/>
    <w:multiLevelType w:val="multilevel"/>
    <w:tmpl w:val="F558CF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A2A3C2A"/>
    <w:multiLevelType w:val="hybridMultilevel"/>
    <w:tmpl w:val="E938915A"/>
    <w:lvl w:ilvl="0" w:tplc="37089EBA">
      <w:start w:val="15"/>
      <w:numFmt w:val="decimal"/>
      <w:lvlText w:val="%1"/>
      <w:lvlJc w:val="left"/>
      <w:pPr>
        <w:ind w:left="780" w:hanging="360"/>
      </w:pPr>
      <w:rPr>
        <w:rFonts w:eastAsia="Times New Roman"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B6B72F3"/>
    <w:multiLevelType w:val="multilevel"/>
    <w:tmpl w:val="255696A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99586D"/>
    <w:multiLevelType w:val="multilevel"/>
    <w:tmpl w:val="4FD4F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94102"/>
    <w:multiLevelType w:val="multilevel"/>
    <w:tmpl w:val="71D446F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1D4F61"/>
    <w:multiLevelType w:val="multilevel"/>
    <w:tmpl w:val="0DB40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1E0F36"/>
    <w:multiLevelType w:val="hybridMultilevel"/>
    <w:tmpl w:val="5D446B38"/>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A6A02"/>
    <w:multiLevelType w:val="singleLevel"/>
    <w:tmpl w:val="DEA040BC"/>
    <w:lvl w:ilvl="0">
      <w:start w:val="1"/>
      <w:numFmt w:val="lowerLetter"/>
      <w:lvlText w:val="%1)"/>
      <w:lvlJc w:val="left"/>
      <w:pPr>
        <w:tabs>
          <w:tab w:val="num" w:pos="570"/>
        </w:tabs>
        <w:ind w:left="570" w:hanging="570"/>
      </w:pPr>
      <w:rPr>
        <w:rFonts w:ascii="Times New Roman" w:eastAsiaTheme="minorHAnsi" w:hAnsi="Times New Roman" w:cstheme="minorBidi"/>
      </w:rPr>
    </w:lvl>
  </w:abstractNum>
  <w:abstractNum w:abstractNumId="23" w15:restartNumberingAfterBreak="0">
    <w:nsid w:val="3A981BB6"/>
    <w:multiLevelType w:val="multilevel"/>
    <w:tmpl w:val="B77C81CE"/>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20C7EAA"/>
    <w:multiLevelType w:val="multilevel"/>
    <w:tmpl w:val="1EB446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5"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6" w15:restartNumberingAfterBreak="0">
    <w:nsid w:val="4AE164ED"/>
    <w:multiLevelType w:val="multilevel"/>
    <w:tmpl w:val="2EBA121C"/>
    <w:lvl w:ilvl="0">
      <w:start w:val="5"/>
      <w:numFmt w:val="decimal"/>
      <w:lvlText w:val="%1."/>
      <w:lvlJc w:val="left"/>
      <w:pPr>
        <w:ind w:left="766" w:hanging="766"/>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632" w:hanging="1632"/>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352" w:hanging="235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072" w:hanging="3072"/>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792" w:hanging="3792"/>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512" w:hanging="451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232" w:hanging="5232"/>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5952" w:hanging="5952"/>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37E5700"/>
    <w:multiLevelType w:val="multilevel"/>
    <w:tmpl w:val="A866F99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BF0A17"/>
    <w:multiLevelType w:val="multilevel"/>
    <w:tmpl w:val="87ECD8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43196A"/>
    <w:multiLevelType w:val="hybridMultilevel"/>
    <w:tmpl w:val="FFA6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F6420"/>
    <w:multiLevelType w:val="multilevel"/>
    <w:tmpl w:val="B9A6C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245D71"/>
    <w:multiLevelType w:val="multilevel"/>
    <w:tmpl w:val="E49A7DC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E579D4"/>
    <w:multiLevelType w:val="multilevel"/>
    <w:tmpl w:val="22B27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CB6169"/>
    <w:multiLevelType w:val="hybridMultilevel"/>
    <w:tmpl w:val="FCFA9C72"/>
    <w:lvl w:ilvl="0" w:tplc="8034E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8" w15:restartNumberingAfterBreak="0">
    <w:nsid w:val="69B45A4C"/>
    <w:multiLevelType w:val="hybridMultilevel"/>
    <w:tmpl w:val="7C9CF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106FE3"/>
    <w:multiLevelType w:val="multilevel"/>
    <w:tmpl w:val="347A9B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E6A3648"/>
    <w:multiLevelType w:val="hybridMultilevel"/>
    <w:tmpl w:val="2D4E8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9311E5"/>
    <w:multiLevelType w:val="multilevel"/>
    <w:tmpl w:val="48AC827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D87B96"/>
    <w:multiLevelType w:val="hybridMultilevel"/>
    <w:tmpl w:val="FEA231B4"/>
    <w:lvl w:ilvl="0" w:tplc="46C8C36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993858"/>
    <w:multiLevelType w:val="multilevel"/>
    <w:tmpl w:val="96EA18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8F0E00"/>
    <w:multiLevelType w:val="hybridMultilevel"/>
    <w:tmpl w:val="85E42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E2AA6"/>
    <w:multiLevelType w:val="multilevel"/>
    <w:tmpl w:val="CA78E5A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4F6F4F"/>
    <w:multiLevelType w:val="multilevel"/>
    <w:tmpl w:val="D93681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BF29C1"/>
    <w:multiLevelType w:val="multilevel"/>
    <w:tmpl w:val="29865AB2"/>
    <w:lvl w:ilvl="0">
      <w:start w:val="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8863EE"/>
    <w:multiLevelType w:val="multilevel"/>
    <w:tmpl w:val="CA107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F9A0FC8"/>
    <w:multiLevelType w:val="hybridMultilevel"/>
    <w:tmpl w:val="4EE4F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45"/>
  </w:num>
  <w:num w:numId="4">
    <w:abstractNumId w:val="10"/>
  </w:num>
  <w:num w:numId="5">
    <w:abstractNumId w:val="21"/>
  </w:num>
  <w:num w:numId="6">
    <w:abstractNumId w:val="15"/>
  </w:num>
  <w:num w:numId="7">
    <w:abstractNumId w:val="22"/>
  </w:num>
  <w:num w:numId="8">
    <w:abstractNumId w:val="37"/>
  </w:num>
  <w:num w:numId="9">
    <w:abstractNumId w:val="34"/>
  </w:num>
  <w:num w:numId="10">
    <w:abstractNumId w:val="4"/>
  </w:num>
  <w:num w:numId="11">
    <w:abstractNumId w:val="14"/>
  </w:num>
  <w:num w:numId="12">
    <w:abstractNumId w:val="46"/>
  </w:num>
  <w:num w:numId="13">
    <w:abstractNumId w:val="43"/>
  </w:num>
  <w:num w:numId="14">
    <w:abstractNumId w:val="30"/>
  </w:num>
  <w:num w:numId="15">
    <w:abstractNumId w:val="36"/>
  </w:num>
  <w:num w:numId="16">
    <w:abstractNumId w:val="27"/>
  </w:num>
  <w:num w:numId="17">
    <w:abstractNumId w:val="40"/>
  </w:num>
  <w:num w:numId="18">
    <w:abstractNumId w:val="7"/>
  </w:num>
  <w:num w:numId="19">
    <w:abstractNumId w:val="12"/>
  </w:num>
  <w:num w:numId="20">
    <w:abstractNumId w:val="2"/>
  </w:num>
  <w:num w:numId="21">
    <w:abstractNumId w:val="19"/>
  </w:num>
  <w:num w:numId="22">
    <w:abstractNumId w:val="26"/>
  </w:num>
  <w:num w:numId="23">
    <w:abstractNumId w:val="50"/>
  </w:num>
  <w:num w:numId="24">
    <w:abstractNumId w:val="24"/>
  </w:num>
  <w:num w:numId="25">
    <w:abstractNumId w:val="8"/>
  </w:num>
  <w:num w:numId="26">
    <w:abstractNumId w:val="13"/>
  </w:num>
  <w:num w:numId="27">
    <w:abstractNumId w:val="31"/>
  </w:num>
  <w:num w:numId="28">
    <w:abstractNumId w:val="3"/>
  </w:num>
  <w:num w:numId="29">
    <w:abstractNumId w:val="49"/>
  </w:num>
  <w:num w:numId="30">
    <w:abstractNumId w:val="39"/>
  </w:num>
  <w:num w:numId="31">
    <w:abstractNumId w:val="48"/>
  </w:num>
  <w:num w:numId="32">
    <w:abstractNumId w:val="0"/>
  </w:num>
  <w:num w:numId="33">
    <w:abstractNumId w:val="32"/>
  </w:num>
  <w:num w:numId="34">
    <w:abstractNumId w:val="5"/>
  </w:num>
  <w:num w:numId="35">
    <w:abstractNumId w:val="11"/>
  </w:num>
  <w:num w:numId="36">
    <w:abstractNumId w:val="28"/>
  </w:num>
  <w:num w:numId="37">
    <w:abstractNumId w:val="33"/>
  </w:num>
  <w:num w:numId="38">
    <w:abstractNumId w:val="16"/>
  </w:num>
  <w:num w:numId="39">
    <w:abstractNumId w:val="44"/>
  </w:num>
  <w:num w:numId="40">
    <w:abstractNumId w:val="17"/>
  </w:num>
  <w:num w:numId="41">
    <w:abstractNumId w:val="42"/>
  </w:num>
  <w:num w:numId="42">
    <w:abstractNumId w:val="18"/>
  </w:num>
  <w:num w:numId="43">
    <w:abstractNumId w:val="23"/>
  </w:num>
  <w:num w:numId="44">
    <w:abstractNumId w:val="9"/>
  </w:num>
  <w:num w:numId="45">
    <w:abstractNumId w:val="29"/>
  </w:num>
  <w:num w:numId="46">
    <w:abstractNumId w:val="47"/>
  </w:num>
  <w:num w:numId="47">
    <w:abstractNumId w:val="6"/>
  </w:num>
  <w:num w:numId="48">
    <w:abstractNumId w:val="51"/>
  </w:num>
  <w:num w:numId="49">
    <w:abstractNumId w:val="41"/>
  </w:num>
  <w:num w:numId="50">
    <w:abstractNumId w:val="35"/>
  </w:num>
  <w:num w:numId="51">
    <w:abstractNumId w:val="38"/>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0FA2"/>
    <w:rsid w:val="00006DA5"/>
    <w:rsid w:val="00017B4F"/>
    <w:rsid w:val="00025FA4"/>
    <w:rsid w:val="000317C0"/>
    <w:rsid w:val="00055FFF"/>
    <w:rsid w:val="00056924"/>
    <w:rsid w:val="00073245"/>
    <w:rsid w:val="00084A0E"/>
    <w:rsid w:val="000A4811"/>
    <w:rsid w:val="000B4457"/>
    <w:rsid w:val="000C707E"/>
    <w:rsid w:val="000D3124"/>
    <w:rsid w:val="000D3BE6"/>
    <w:rsid w:val="00111932"/>
    <w:rsid w:val="00126BA8"/>
    <w:rsid w:val="00146440"/>
    <w:rsid w:val="00197142"/>
    <w:rsid w:val="001D11C6"/>
    <w:rsid w:val="00206EB3"/>
    <w:rsid w:val="002161CA"/>
    <w:rsid w:val="00221197"/>
    <w:rsid w:val="002320C2"/>
    <w:rsid w:val="00234728"/>
    <w:rsid w:val="00261FC7"/>
    <w:rsid w:val="002B0609"/>
    <w:rsid w:val="002E5BDF"/>
    <w:rsid w:val="00302027"/>
    <w:rsid w:val="0031662D"/>
    <w:rsid w:val="003261FE"/>
    <w:rsid w:val="00393C1C"/>
    <w:rsid w:val="00423239"/>
    <w:rsid w:val="004247EA"/>
    <w:rsid w:val="00431225"/>
    <w:rsid w:val="00441F7E"/>
    <w:rsid w:val="004709A5"/>
    <w:rsid w:val="004E0122"/>
    <w:rsid w:val="004E10CD"/>
    <w:rsid w:val="005443D4"/>
    <w:rsid w:val="0056141C"/>
    <w:rsid w:val="00577F89"/>
    <w:rsid w:val="005933D8"/>
    <w:rsid w:val="005B311F"/>
    <w:rsid w:val="005B4715"/>
    <w:rsid w:val="005F62C7"/>
    <w:rsid w:val="00616CB3"/>
    <w:rsid w:val="0063300B"/>
    <w:rsid w:val="006376C7"/>
    <w:rsid w:val="00676596"/>
    <w:rsid w:val="006808EB"/>
    <w:rsid w:val="0068108D"/>
    <w:rsid w:val="006A22DF"/>
    <w:rsid w:val="006B58C6"/>
    <w:rsid w:val="006B6CFE"/>
    <w:rsid w:val="00736058"/>
    <w:rsid w:val="00797EFD"/>
    <w:rsid w:val="007A61D3"/>
    <w:rsid w:val="007C1508"/>
    <w:rsid w:val="007C20FF"/>
    <w:rsid w:val="007D6BFC"/>
    <w:rsid w:val="00820571"/>
    <w:rsid w:val="00824205"/>
    <w:rsid w:val="00845C62"/>
    <w:rsid w:val="00845DDB"/>
    <w:rsid w:val="00883690"/>
    <w:rsid w:val="00890D61"/>
    <w:rsid w:val="00893A0F"/>
    <w:rsid w:val="00895D5E"/>
    <w:rsid w:val="008D2585"/>
    <w:rsid w:val="008E1AEE"/>
    <w:rsid w:val="008F71E1"/>
    <w:rsid w:val="00900F47"/>
    <w:rsid w:val="00914E13"/>
    <w:rsid w:val="009166D7"/>
    <w:rsid w:val="00920FCD"/>
    <w:rsid w:val="00922E1E"/>
    <w:rsid w:val="00925493"/>
    <w:rsid w:val="0093270B"/>
    <w:rsid w:val="00936F03"/>
    <w:rsid w:val="009702A0"/>
    <w:rsid w:val="00977197"/>
    <w:rsid w:val="00997BCE"/>
    <w:rsid w:val="009C57EC"/>
    <w:rsid w:val="009E23A7"/>
    <w:rsid w:val="009F070F"/>
    <w:rsid w:val="00A12725"/>
    <w:rsid w:val="00A20F3A"/>
    <w:rsid w:val="00A3134B"/>
    <w:rsid w:val="00A3472A"/>
    <w:rsid w:val="00A40077"/>
    <w:rsid w:val="00A47DAB"/>
    <w:rsid w:val="00A979EB"/>
    <w:rsid w:val="00AA0A83"/>
    <w:rsid w:val="00AA2A48"/>
    <w:rsid w:val="00B17645"/>
    <w:rsid w:val="00B53E0F"/>
    <w:rsid w:val="00B90F62"/>
    <w:rsid w:val="00BC2D58"/>
    <w:rsid w:val="00BE3367"/>
    <w:rsid w:val="00BE5543"/>
    <w:rsid w:val="00BE795E"/>
    <w:rsid w:val="00BF4978"/>
    <w:rsid w:val="00C23AEB"/>
    <w:rsid w:val="00C2444B"/>
    <w:rsid w:val="00C30557"/>
    <w:rsid w:val="00CE49E3"/>
    <w:rsid w:val="00D03AF9"/>
    <w:rsid w:val="00D14FD9"/>
    <w:rsid w:val="00D20F6B"/>
    <w:rsid w:val="00D25540"/>
    <w:rsid w:val="00D32E8D"/>
    <w:rsid w:val="00D405C5"/>
    <w:rsid w:val="00D734F9"/>
    <w:rsid w:val="00D83999"/>
    <w:rsid w:val="00DB39FB"/>
    <w:rsid w:val="00DD557E"/>
    <w:rsid w:val="00DE6EC0"/>
    <w:rsid w:val="00DF1ED6"/>
    <w:rsid w:val="00E113C2"/>
    <w:rsid w:val="00E12D96"/>
    <w:rsid w:val="00E15990"/>
    <w:rsid w:val="00E319D5"/>
    <w:rsid w:val="00E41D6F"/>
    <w:rsid w:val="00E61EE3"/>
    <w:rsid w:val="00EA136C"/>
    <w:rsid w:val="00EB2C62"/>
    <w:rsid w:val="00EB5B64"/>
    <w:rsid w:val="00EC213E"/>
    <w:rsid w:val="00EF5E88"/>
    <w:rsid w:val="00F21D3F"/>
    <w:rsid w:val="00F46AFF"/>
    <w:rsid w:val="00FB7372"/>
    <w:rsid w:val="00FB7821"/>
    <w:rsid w:val="00FE437E"/>
    <w:rsid w:val="00FE70C1"/>
    <w:rsid w:val="00FF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chartTrackingRefBased/>
  <w15:docId w15:val="{43EB30D5-7F29-48D6-93E7-5B1CEDD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paragraph" w:customStyle="1" w:styleId="Blockquote">
    <w:name w:val="Blockquote"/>
    <w:basedOn w:val="Normal"/>
    <w:rsid w:val="008D2585"/>
    <w:pPr>
      <w:widowControl w:val="0"/>
      <w:spacing w:before="100" w:after="100" w:line="240" w:lineRule="auto"/>
      <w:ind w:left="360" w:righ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0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yperlink" Target="https://routewb6.org/join-u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s://www.rycowb.org/?page_id=7813"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ycowb.org/?page_id=7813"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rocurement@rycowb.org"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34</Pages>
  <Words>9173</Words>
  <Characters>52289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2021-04-25T13:56:00Z</dcterms:created>
  <dcterms:modified xsi:type="dcterms:W3CDTF">2021-04-27T19:56:00Z</dcterms:modified>
</cp:coreProperties>
</file>