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7977" w14:textId="77777777"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3916A" w14:textId="77777777"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E5869" w14:textId="7DC682FA" w:rsidR="00984C48" w:rsidRPr="000467B3" w:rsidRDefault="006C5A5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THIRRJE E HAPUR P</w:t>
      </w:r>
      <w:r w:rsid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 GAZETAR</w:t>
      </w:r>
      <w:r w:rsid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 E RINJ N</w:t>
      </w:r>
      <w:r w:rsid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KOSOV</w:t>
      </w:r>
      <w:r w:rsid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9C2E62">
        <w:rPr>
          <w:rStyle w:val="FootnoteReference"/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footnoteReference w:id="1"/>
      </w:r>
      <w:bookmarkStart w:id="0" w:name="_GoBack"/>
      <w:bookmarkEnd w:id="0"/>
      <w:r w:rsidRP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6E32AA3B" w14:textId="396F85E7" w:rsidR="00984C48" w:rsidRPr="000467B3" w:rsidRDefault="005F4DC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Programi p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 t</w:t>
      </w:r>
      <w:r w:rsidR="00E22D22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rajnim dhe mentorim p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22D22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 ngritje t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22D22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kapaciteti</w:t>
      </w:r>
      <w:r w:rsidR="00E22D22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 gazetar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t e rin</w:t>
      </w:r>
      <w:r w:rsidR="00F925B0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j dhe student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925B0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t e gazetaris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925B0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925B0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</w:p>
    <w:p w14:paraId="28B97D77" w14:textId="2C9F5F65" w:rsidR="00984C48" w:rsidRPr="000467B3" w:rsidRDefault="00A018C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 w:rsidR="00E22D22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ialog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F925B0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 w:rsid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925B0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rkulturor dhe 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G</w:t>
      </w:r>
      <w:r w:rsidR="009640DA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azetari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F925B0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ranzicionale</w:t>
      </w:r>
    </w:p>
    <w:p w14:paraId="6F0F0496" w14:textId="77777777" w:rsidR="00984C48" w:rsidRPr="000467B3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BC3DDA8" w14:textId="26B4B668" w:rsidR="00A018C5" w:rsidRPr="000467B3" w:rsidRDefault="00A018C5" w:rsidP="00A018C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Zyra Rajonale p</w:t>
      </w:r>
      <w:r w:rsid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r Bashkëpunim Rinor (RYCO), Zyra e Deg</w:t>
      </w:r>
      <w:r w:rsid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s Lokale në Kosovë në partneritet me Misionin e OSBE-së në Kosovë, p</w:t>
      </w:r>
      <w:r w:rsid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rmes kësaj thirrjeje fton gazetarët e rinj</w:t>
      </w:r>
      <w:r w:rsidR="007C4FFB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/</w:t>
      </w:r>
      <w:r w:rsid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të reja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dhe studentët</w:t>
      </w:r>
      <w:r w:rsidR="007C4FFB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/studentet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e Gazetarisë në Kosovë për të marrë pjesë në programin p</w:t>
      </w:r>
      <w:r w:rsid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r trajnim dhe mentorim p</w:t>
      </w:r>
      <w:r w:rsid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r "Dialog Ndërkulturor dhe Gazetari Tranzicionale" me qëllim të forcimit dhe përmirësimit të aftësive dhe njohurive </w:t>
      </w:r>
      <w:r w:rsidR="007C4FFB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për 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standardet e gazetarisë cilësore në fushën e dialogut ndërkulturor dhe gazetarisë tranzicionale në Kosovë.</w:t>
      </w:r>
    </w:p>
    <w:p w14:paraId="7FAD353E" w14:textId="0267531B" w:rsidR="00A018C5" w:rsidRPr="000467B3" w:rsidRDefault="00A018C5" w:rsidP="00A018C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Programi i trajnimit dhe mentorimit synon të pasurojë dhe thellojë njohuritë dhe t</w:t>
      </w:r>
      <w:r w:rsid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ë</w:t>
      </w:r>
      <w:r w:rsidR="007C4FFB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kuptuarit e gazetarëve/gazetareve të rinj/të reja 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n</w:t>
      </w:r>
      <w:r w:rsid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temën e Dialogut Ndërkulturor dhe Gazetarisë Tranzicionale, si dhe të sigurojë mentorim me qëllim të rritjes së aftësive në prodhimin e përmbajtjes cilësore gazetareske</w:t>
      </w:r>
      <w:r w:rsidR="000467B3" w:rsidRPr="000467B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21A10EFA" w14:textId="77777777" w:rsidR="00984C48" w:rsidRPr="000467B3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AC84B63" w14:textId="09795C15" w:rsidR="00984C48" w:rsidRPr="000467B3" w:rsidRDefault="00A018C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QËLLIMI I TRAJNIMIT:</w:t>
      </w:r>
    </w:p>
    <w:p w14:paraId="43D1260D" w14:textId="0EA129BA" w:rsidR="00B30870" w:rsidRPr="000467B3" w:rsidRDefault="00B30870" w:rsidP="00B3087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Forcimi i kapaciteteve profesionale të gazetarëve në media është një nga prioritetet kryesore të Zyrës s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Deg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s Lokale të RYCO në Kosovë, duke pasur parasysh rolin e tyre vendimtar në ndërtimin dhe promovimin e paqes së qëndrueshme dhe gjithëpërfshirëse.</w:t>
      </w:r>
    </w:p>
    <w:p w14:paraId="09F05C5E" w14:textId="21AD42AA" w:rsidR="00984C48" w:rsidRPr="000467B3" w:rsidRDefault="00B30870" w:rsidP="00B3087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Me k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mendje, qëllimi i përgjithshëm i programit të trajnimit dhe mentorimit është të rrisë njohurit</w:t>
      </w:r>
      <w:r w:rsidR="007C4FFB">
        <w:rPr>
          <w:rFonts w:ascii="Times New Roman" w:eastAsia="Times New Roman" w:hAnsi="Times New Roman" w:cs="Times New Roman"/>
          <w:sz w:val="24"/>
          <w:szCs w:val="24"/>
          <w:lang w:val="sq-AL"/>
        </w:rPr>
        <w:t>ë dhe shkathtësitë e gazetarëve/</w:t>
      </w:r>
      <w:r w:rsidR="007C4FFB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gazetareve </w:t>
      </w:r>
      <w:r w:rsidR="007C4FFB">
        <w:rPr>
          <w:rFonts w:ascii="Times New Roman" w:eastAsia="Times New Roman" w:hAnsi="Times New Roman" w:cs="Times New Roman"/>
          <w:sz w:val="24"/>
          <w:szCs w:val="24"/>
          <w:lang w:val="sq-AL"/>
        </w:rPr>
        <w:t>të rinj/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reja për të raportuar dhe mbuluar përmbajtje mediatike në mënyrë efektive për çështjet që kanë të bëjnë me Dialogun Ndërkulturor dhe Gazetarinë Tranzicionale.</w:t>
      </w:r>
    </w:p>
    <w:p w14:paraId="65143B18" w14:textId="3CCBF946" w:rsidR="00984C48" w:rsidRPr="000467B3" w:rsidRDefault="00B308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Pas p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rfundimit 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trajnimit kat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 (4) ditor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programit 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mentorimit dy (2) mujor, pjes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marr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sit do 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</w:t>
      </w:r>
    </w:p>
    <w:p w14:paraId="542BE35B" w14:textId="6FA688AF" w:rsidR="00984C48" w:rsidRPr="000467B3" w:rsidRDefault="00B3087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njihen me 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qasjen e bazuar n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konceptet e 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drejtave 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njeriut 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media, dialog </w:t>
      </w:r>
      <w:r w:rsidR="000467B3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ndërkulturor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gazetari tranzicionale</w:t>
      </w:r>
      <w:r w:rsidR="005468C3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2BDF985" w14:textId="62B4DC48" w:rsidR="00984C48" w:rsidRPr="000467B3" w:rsidRDefault="000467B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njihen me konceptet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standardeve 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gazetaris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sore n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fush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n e dialogut nd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rkulturor, gazetaris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tranzicionale dhe 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drejtave t</w:t>
      </w:r>
      <w:r w:rsidR="004E6CC8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E2A7D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njeriut</w:t>
      </w:r>
      <w:r w:rsidR="005468C3" w:rsidRPr="000467B3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D1A2687" w14:textId="64A7CA4A" w:rsidR="00984C48" w:rsidRPr="004E6CC8" w:rsidRDefault="00197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marrin bazat teorike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rgatitjen dhe elaborimin e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rmbajtjes 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temat e Programit (duke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rfshir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tu 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kuptuarit se </w:t>
      </w:r>
      <w:r w:rsidR="006A3EF1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si 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rgatitet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rmbajtja programore me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rfshirje gjinore dhe </w:t>
      </w:r>
      <w:r w:rsidR="006A3EF1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A3EF1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diversitetit); </w:t>
      </w:r>
    </w:p>
    <w:p w14:paraId="2F44E043" w14:textId="1CA8822C" w:rsidR="00984C48" w:rsidRPr="004E6CC8" w:rsidRDefault="00483B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ken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mund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 p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r </w:t>
      </w:r>
      <w:r w:rsidR="007019BE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7019BE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punuar praktikisht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</w:t>
      </w:r>
      <w:r w:rsidR="007019BE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7019BE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nyr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7019BE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pavarur, gjithashtu n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grupe t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vogla n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 mbik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qyrjen e nj</w:t>
      </w:r>
      <w:r w:rsidR="00C635A8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mentori profesionist</w:t>
      </w:r>
      <w:r w:rsidR="005468C3" w:rsidRPr="004E6CC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005C2E4E" w14:textId="4EFB46FC" w:rsidR="00984C48" w:rsidRPr="004E6CC8" w:rsidRDefault="00483B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ken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mund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sin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publikojn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rmbajtjen e prodhuar 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mediume 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ndryshme </w:t>
      </w:r>
      <w:r w:rsidR="00AA0119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lok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ale dhe rajonale</w:t>
      </w:r>
      <w:r w:rsidR="00FA6CF2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r w:rsidR="005468C3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6B691025" w14:textId="6309EB8D" w:rsidR="00984C48" w:rsidRPr="004E6CC8" w:rsidRDefault="00AA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ken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mund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sin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marrin pjes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gar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n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rmbajtjen m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mir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prodhuar gjat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Programit; </w:t>
      </w:r>
    </w:p>
    <w:p w14:paraId="389D42EB" w14:textId="5565DB85" w:rsidR="00984C48" w:rsidRPr="00C635A8" w:rsidRDefault="00AA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ken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E6CC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mundësi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r pun</w:t>
      </w:r>
      <w:r w:rsidR="00C635A8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praktike</w:t>
      </w:r>
      <w:r w:rsidR="00FA6CF2" w:rsidRPr="004E6CC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5468C3" w:rsidRPr="00C635A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4CFD3C" w14:textId="7C52FB59" w:rsidR="00964D96" w:rsidRPr="00964D96" w:rsidRDefault="00964D96" w:rsidP="00964D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4D96">
        <w:rPr>
          <w:rFonts w:ascii="Times New Roman" w:eastAsia="Times New Roman" w:hAnsi="Times New Roman" w:cs="Times New Roman"/>
          <w:sz w:val="24"/>
          <w:szCs w:val="24"/>
          <w:lang w:val="sq-AL"/>
        </w:rPr>
        <w:t>Trajnimi 4-ditor do të zhvillohet me prani fizike në përputhje me të gjitha masat COVID-19 dhe do të</w:t>
      </w:r>
      <w:r w:rsidR="00773E7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mbahet në gjuhët shqipe/serbe/</w:t>
      </w:r>
      <w:r w:rsidRPr="00964D96">
        <w:rPr>
          <w:rFonts w:ascii="Times New Roman" w:eastAsia="Times New Roman" w:hAnsi="Times New Roman" w:cs="Times New Roman"/>
          <w:sz w:val="24"/>
          <w:szCs w:val="24"/>
          <w:lang w:val="sq-AL"/>
        </w:rPr>
        <w:t>angleze. Ndërkohë që programi i mentorimit do të organizohet në atë mënyrë që i përshtatet kohës dhe agjendës së grupit. Grupi i synuar i kursantëve të rinj do të sigurojë barazi gjinore dhe diversitetin e duhur.</w:t>
      </w:r>
    </w:p>
    <w:p w14:paraId="6A8B998B" w14:textId="30AA1389" w:rsidR="00984C48" w:rsidRPr="00C83F93" w:rsidRDefault="00964D96" w:rsidP="00964D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4D96">
        <w:rPr>
          <w:rFonts w:ascii="Times New Roman" w:eastAsia="Times New Roman" w:hAnsi="Times New Roman" w:cs="Times New Roman"/>
          <w:sz w:val="24"/>
          <w:szCs w:val="24"/>
          <w:lang w:val="sq-AL"/>
        </w:rPr>
        <w:t>Nëse e ndjekin trajnimin dhe mar</w:t>
      </w:r>
      <w:r w:rsidR="00773E7A">
        <w:rPr>
          <w:rFonts w:ascii="Times New Roman" w:eastAsia="Times New Roman" w:hAnsi="Times New Roman" w:cs="Times New Roman"/>
          <w:sz w:val="24"/>
          <w:szCs w:val="24"/>
          <w:lang w:val="sq-AL"/>
        </w:rPr>
        <w:t>rin pjesë plotësisht në Program</w:t>
      </w:r>
      <w:r w:rsidRPr="00964D96">
        <w:rPr>
          <w:rFonts w:ascii="Times New Roman" w:eastAsia="Times New Roman" w:hAnsi="Times New Roman" w:cs="Times New Roman"/>
          <w:sz w:val="24"/>
          <w:szCs w:val="24"/>
          <w:lang w:val="sq-AL"/>
        </w:rPr>
        <w:t>, krahas përfitimeve të tjera, pjesëmarrësit  do të pajisen me Certifikatë për Pjesëmarrje Aktive në Program</w:t>
      </w:r>
      <w:r w:rsidR="005468C3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14:paraId="088E5FD0" w14:textId="77777777" w:rsidR="00984C48" w:rsidRPr="00C83F93" w:rsidRDefault="00984C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58FE5AC5" w14:textId="5CD48DA9" w:rsidR="00984C48" w:rsidRPr="00C83F93" w:rsidRDefault="00A72935">
      <w:p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</w:pPr>
      <w:r w:rsidRPr="00C83F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REZULTATET E PRITSHME</w:t>
      </w:r>
      <w:r w:rsidR="005468C3" w:rsidRPr="00C83F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  <w:r w:rsidR="005468C3" w:rsidRPr="00C83F93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t xml:space="preserve"> </w:t>
      </w:r>
    </w:p>
    <w:p w14:paraId="30ED17DA" w14:textId="0B47B65B" w:rsidR="00984C48" w:rsidRPr="00C83F93" w:rsidRDefault="00C635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>Çdo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pjes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>marr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>s pritet 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prodhoj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deri 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dy storie individuale dhe 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kontribuoj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storie 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grupit. Storiet do 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publikohen 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media </w:t>
      </w:r>
      <w:r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>lokale</w:t>
      </w:r>
      <w:r w:rsidR="00A72935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potencialisht 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72935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platform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ën e re digj</w:t>
      </w:r>
      <w:r w:rsidR="00A72935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>itale rinore 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72935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RYCO.  </w:t>
      </w:r>
      <w:r w:rsidR="00964D96" w:rsidRPr="00C83F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12B8C956" w14:textId="77777777" w:rsidR="00984C48" w:rsidRPr="00C83F93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1" w:name="_heading=h.1fob9te" w:colFirst="0" w:colLast="0"/>
      <w:bookmarkEnd w:id="1"/>
    </w:p>
    <w:p w14:paraId="56109220" w14:textId="48637EB8" w:rsidR="00984C48" w:rsidRPr="00C635A8" w:rsidRDefault="00A729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635A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DATAT E MBAJTJES SË TRAJNIMIT</w:t>
      </w:r>
      <w:r w:rsidR="005468C3" w:rsidRPr="00C635A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  <w:r w:rsidR="005468C3" w:rsidRPr="00C635A8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="005468C3" w:rsidRPr="00C635A8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br/>
      </w:r>
      <w:r w:rsidR="005468C3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</w:t>
      </w: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oduli</w:t>
      </w:r>
      <w:r w:rsidR="005468C3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 Par</w:t>
      </w:r>
      <w:r w:rsidR="00C635A8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5468C3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: </w:t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Dialogu nd</w:t>
      </w:r>
      <w:r w:rsidR="00C635A8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rkulturor</w:t>
      </w:r>
      <w:r w:rsidR="005468C3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, </w:t>
      </w:r>
      <w:r w:rsidR="005468C3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8 </w:t>
      </w:r>
      <w:r w:rsidR="0031417A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>deri</w:t>
      </w:r>
      <w:r w:rsidR="005603C0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468C3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>9</w:t>
      </w:r>
      <w:r w:rsidR="005468C3" w:rsidRPr="00C635A8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="0031417A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>korrik</w:t>
      </w:r>
      <w:r w:rsidR="005468C3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2021</w:t>
      </w:r>
      <w:r w:rsidR="005468C3" w:rsidRPr="00C635A8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="005468C3" w:rsidRPr="00C635A8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br/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Moduli i Dyt</w:t>
      </w:r>
      <w:r w:rsidR="00C635A8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5468C3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: </w:t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Gazetaria tranzicionale</w:t>
      </w:r>
      <w:r w:rsidR="00136CDF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="005468C3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136CDF" w:rsidRPr="00C32908">
        <w:rPr>
          <w:rFonts w:ascii="Times New Roman" w:eastAsia="Times New Roman" w:hAnsi="Times New Roman" w:cs="Times New Roman"/>
          <w:sz w:val="24"/>
          <w:szCs w:val="24"/>
          <w:lang w:val="sq-AL"/>
        </w:rPr>
        <w:t>10</w:t>
      </w:r>
      <w:r w:rsidR="005468C3" w:rsidRPr="00C329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1417A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>korrik</w:t>
      </w:r>
      <w:r w:rsidR="005468C3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2021</w:t>
      </w:r>
      <w:r w:rsidR="005468C3" w:rsidRPr="00C635A8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br/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Module i Tretë</w:t>
      </w:r>
      <w:r w:rsidR="005468C3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: </w:t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C635A8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drejtat e njeriut n</w:t>
      </w:r>
      <w:r w:rsidR="00C635A8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31417A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kontekstin e</w:t>
      </w:r>
      <w:r w:rsidR="00265035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mediave</w:t>
      </w:r>
      <w:r w:rsidR="00136CDF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5468C3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136CDF" w:rsidRPr="00C32908">
        <w:rPr>
          <w:rFonts w:ascii="Times New Roman" w:eastAsia="Times New Roman" w:hAnsi="Times New Roman" w:cs="Times New Roman"/>
          <w:sz w:val="24"/>
          <w:szCs w:val="24"/>
          <w:lang w:val="sq-AL"/>
        </w:rPr>
        <w:t>11</w:t>
      </w:r>
      <w:r w:rsidR="005468C3" w:rsidRPr="00C329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65035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>korrik</w:t>
      </w:r>
      <w:r w:rsidR="005468C3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2021</w:t>
      </w:r>
    </w:p>
    <w:p w14:paraId="54C2C411" w14:textId="77777777" w:rsidR="00984C48" w:rsidRPr="00C635A8" w:rsidRDefault="00984C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EE8B656" w14:textId="5F0E491D" w:rsidR="00984C48" w:rsidRDefault="002650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KOHËZGJATJA E TRAJNIMIT</w:t>
      </w:r>
      <w:r w:rsidR="005468C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4-ditë</w:t>
      </w:r>
      <w:r w:rsidR="0054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A7EC3D" w14:textId="10D67B13" w:rsidR="00984C48" w:rsidRDefault="002650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KOHËZGJATJA E MENTORIMIT</w:t>
      </w:r>
      <w:r w:rsidR="005468C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68C3">
        <w:rPr>
          <w:rFonts w:ascii="Times New Roman" w:eastAsia="Times New Roman" w:hAnsi="Times New Roman" w:cs="Times New Roman"/>
          <w:sz w:val="24"/>
          <w:szCs w:val="24"/>
        </w:rPr>
        <w:t xml:space="preserve"> 2-</w:t>
      </w:r>
      <w:r w:rsidR="00C748B8">
        <w:rPr>
          <w:rFonts w:ascii="Times New Roman" w:eastAsia="Times New Roman" w:hAnsi="Times New Roman" w:cs="Times New Roman"/>
          <w:sz w:val="24"/>
          <w:szCs w:val="24"/>
        </w:rPr>
        <w:t>muaj</w:t>
      </w:r>
    </w:p>
    <w:p w14:paraId="551EC8AF" w14:textId="77777777" w:rsidR="00984C48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5CA54" w14:textId="4C39D572" w:rsidR="00984C48" w:rsidRDefault="00C748B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KRITERET PËR PRANIM</w:t>
      </w:r>
      <w:r w:rsidR="005468C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E2FA972" w14:textId="5C2B2115" w:rsidR="00984C48" w:rsidRPr="00D41A9B" w:rsidRDefault="00D41A9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41A9B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Programi i trajnimit dhe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men</w:t>
      </w:r>
      <w:r w:rsidRPr="00D41A9B">
        <w:rPr>
          <w:rFonts w:ascii="Times New Roman" w:eastAsia="Times New Roman" w:hAnsi="Times New Roman" w:cs="Times New Roman"/>
          <w:sz w:val="24"/>
          <w:szCs w:val="24"/>
          <w:lang w:val="sq-AL"/>
        </w:rPr>
        <w:t>torimit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ë</w:t>
      </w:r>
      <w:r w:rsidRPr="00D41A9B">
        <w:rPr>
          <w:rFonts w:ascii="Times New Roman" w:eastAsia="Times New Roman" w:hAnsi="Times New Roman" w:cs="Times New Roman"/>
          <w:sz w:val="24"/>
          <w:szCs w:val="24"/>
          <w:lang w:val="sq-AL"/>
        </w:rPr>
        <w:t>shtë planifikuar enkas për gazetarët/gazetaret e rinj/reja dhe studentët e gazetarisë në Kosovë, të cilët tregojnë interes për të trajtuar temën e Dialogut Ndërkulturor dhe Gazetarisë Tranzicionale në punën e tyre të ardhshme</w:t>
      </w:r>
      <w:r w:rsidR="005468C3" w:rsidRPr="00D41A9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14:paraId="67EC675D" w14:textId="70C33609" w:rsidR="00023C20" w:rsidRPr="00C635A8" w:rsidRDefault="00023C20" w:rsidP="00023C2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Gaze</w:t>
      </w:r>
      <w:r w:rsidR="00654A94"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tar</w:t>
      </w:r>
      <w:r w:rsidR="00C635A8"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="00654A94"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t </w:t>
      </w:r>
      <w:r w:rsidR="00524B25"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e rinj </w:t>
      </w:r>
      <w:r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q</w:t>
      </w:r>
      <w:r w:rsidR="00C635A8"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kualifikohen p</w:t>
      </w:r>
      <w:r w:rsidR="00C635A8"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r aplikim p</w:t>
      </w:r>
      <w:r w:rsidR="00C635A8"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rfshijn</w:t>
      </w:r>
      <w:r w:rsidR="00C635A8"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635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: </w:t>
      </w:r>
    </w:p>
    <w:p w14:paraId="0A263AE6" w14:textId="01A5192E" w:rsidR="00524B25" w:rsidRPr="00C635A8" w:rsidRDefault="00524B25" w:rsidP="00524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që planifikojnë të krijojnë përmbajtje në </w:t>
      </w:r>
      <w:r w:rsidR="00C635A8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temën</w:t>
      </w: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e Dialogu</w:t>
      </w:r>
      <w:r w:rsidR="00C635A8"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Ndërkulturor dhe Gazetarinë Tranzicionale në punën e tyre të ardhshme;</w:t>
      </w:r>
    </w:p>
    <w:p w14:paraId="77AE316A" w14:textId="05DBB3A8" w:rsidR="00524B25" w:rsidRPr="00C635A8" w:rsidRDefault="00524B25" w:rsidP="00524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që ndjekin trajnimin plotësisht dhe i përmbushin pritjet e Programit;</w:t>
      </w:r>
    </w:p>
    <w:p w14:paraId="70AAA19F" w14:textId="15C65B0F" w:rsidR="00524B25" w:rsidRPr="00C635A8" w:rsidRDefault="00524B25" w:rsidP="00524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që tregojnë motivim dhe interes për temat e dialogut ndërkulturor, gazetarinë tranzicionale dhe të drejtat e njeriut;</w:t>
      </w:r>
    </w:p>
    <w:p w14:paraId="5D07432D" w14:textId="4EB7379C" w:rsidR="00524B25" w:rsidRPr="00C635A8" w:rsidRDefault="00524B25" w:rsidP="00524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që kanë aftësi të shkëlqyera në shkrim akademik;</w:t>
      </w:r>
    </w:p>
    <w:p w14:paraId="7AA8FD45" w14:textId="005E8FD8" w:rsidR="00524B25" w:rsidRPr="00C635A8" w:rsidRDefault="00524B25" w:rsidP="00524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që kanë njohuri dhe shkathtësi të forta të nivelit përkatës të gazetarisë dhe aftësive gazetareske;</w:t>
      </w:r>
    </w:p>
    <w:p w14:paraId="40093DCC" w14:textId="69D231B2" w:rsidR="00524B25" w:rsidRPr="00C635A8" w:rsidRDefault="00524B25" w:rsidP="00524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që shfaqin interes për bashkëpunim rajonal dhe punën e RYCO-s.</w:t>
      </w:r>
    </w:p>
    <w:p w14:paraId="7C29FF0A" w14:textId="04E8303B" w:rsidR="005C6D08" w:rsidRPr="00C635A8" w:rsidRDefault="00524B25" w:rsidP="00524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635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që tregojnë respektin më të lartë për të drejtat e njeriut, barazinë gjinore dhe parimet e diversitetit</w:t>
      </w:r>
      <w:r w:rsidR="005C6D08" w:rsidRPr="00C635A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14:paraId="641BBA0A" w14:textId="42D876E3" w:rsidR="00984C48" w:rsidRDefault="005468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91B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AFATI P</w:t>
      </w:r>
      <w:r w:rsidR="007932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 w:rsidR="00891B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 APLIKIM</w:t>
      </w:r>
    </w:p>
    <w:p w14:paraId="16BCF79D" w14:textId="0679D057" w:rsidR="00984C48" w:rsidRPr="00C53582" w:rsidRDefault="00891B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Thirrja mbetet e hapur deri m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468C3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87DC5"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25 </w:t>
      </w:r>
      <w:r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qershor</w:t>
      </w:r>
      <w:r w:rsidR="005468C3"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2021, </w:t>
      </w:r>
      <w:r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n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or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n </w:t>
      </w:r>
      <w:r w:rsidR="005468C3"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23:59.</w:t>
      </w:r>
      <w:r w:rsidR="005468C3" w:rsidRPr="00C53582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t xml:space="preserve"> </w:t>
      </w:r>
    </w:p>
    <w:p w14:paraId="6A73FDAD" w14:textId="77777777" w:rsidR="00984C48" w:rsidRPr="00C53582" w:rsidRDefault="00984C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7ED7C629" w14:textId="465F66E0" w:rsidR="00984C48" w:rsidRPr="00C53582" w:rsidRDefault="008024B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DOKUMENTET E K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53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RKUARA</w:t>
      </w:r>
    </w:p>
    <w:p w14:paraId="36DA1DD0" w14:textId="58C3E615" w:rsidR="00984C48" w:rsidRPr="00C53582" w:rsidRDefault="00C83F9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se jeni t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interesuar p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r k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mund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si t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ofruar, dhe i plot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soni </w:t>
      </w:r>
      <w:r w:rsidR="00586C8B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86C8B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rkesat e lartcekura,</w:t>
      </w:r>
      <w:r w:rsidR="005468C3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024BC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ju lutemi t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8024BC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9E73B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dërgoni</w:t>
      </w:r>
      <w:r w:rsidR="00586C8B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9E73B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rezymenë tuaj</w:t>
      </w:r>
      <w:r w:rsidR="00586C8B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let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586C8B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 motivuese dhe nj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586C8B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586C8B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rmbajtje sipas d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586C8B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shir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586C8B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 q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586C8B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 keni prodhuar </w:t>
      </w:r>
      <w:r w:rsidR="00216F60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vet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216F60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9E73BC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përmes</w:t>
      </w:r>
      <w:r w:rsidR="00216F60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post</w:t>
      </w:r>
      <w:r w:rsidR="007932B6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216F60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 elektronike tek</w:t>
      </w:r>
      <w:r w:rsidR="005468C3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  <w:r w:rsidR="005468C3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hyperlink r:id="rId9" w:history="1">
        <w:r w:rsidR="009A0B7F" w:rsidRPr="005144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q-AL"/>
          </w:rPr>
          <w:t>besarta.halimi@rycowb.org</w:t>
        </w:r>
      </w:hyperlink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. N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024BC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pjes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8024BC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tem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s s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emailit ju lutemi t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rfshini: </w:t>
      </w:r>
      <w:r w:rsidR="005468C3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PYJ </w:t>
      </w:r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="005468C3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16F60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Emrin dhe Mbiemrin. </w:t>
      </w:r>
      <w:r w:rsidR="005468C3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68B68568" w14:textId="3A505266" w:rsidR="00984C48" w:rsidRPr="00C53582" w:rsidRDefault="007932B6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Nëse njoftoheni se jeni </w:t>
      </w:r>
      <w:r w:rsidR="00AB60FA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zgjedhur si finalist, ka mundë</w:t>
      </w:r>
      <w:r w:rsidR="00AB60FA">
        <w:rPr>
          <w:rFonts w:ascii="Times New Roman" w:eastAsia="Times New Roman" w:hAnsi="Times New Roman" w:cs="Times New Roman"/>
          <w:sz w:val="24"/>
          <w:szCs w:val="24"/>
          <w:lang w:val="sq-AL"/>
        </w:rPr>
        <w:t>si q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 të ju kë</w:t>
      </w:r>
      <w:r w:rsidR="00AB60F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rkohet dokumentacion 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shtesë.  </w:t>
      </w:r>
    </w:p>
    <w:p w14:paraId="3D28E69C" w14:textId="77777777" w:rsidR="00984C48" w:rsidRPr="00C53582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523C3DD" w14:textId="533A01CA" w:rsidR="00984C48" w:rsidRPr="00C53582" w:rsidRDefault="007932B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SHËNIM</w:t>
      </w:r>
      <w:r w:rsidR="005468C3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</w:p>
    <w:p w14:paraId="281DE348" w14:textId="0A3A4B23" w:rsidR="00984C48" w:rsidRPr="00C53582" w:rsidRDefault="00DC2BB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Përzgjedhja e pjesëmarrësve do të bëhet në bazë të kritereve t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rcaktuara n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Thirrjen p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r Aplikim n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baz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932B6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sis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aplikacioneve t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dor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zuara, duke e 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respektuar</w:t>
      </w:r>
      <w:r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barazinë gjinore, diversitetin dhe </w:t>
      </w:r>
      <w:r w:rsidR="009E73BC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>bilancin</w:t>
      </w:r>
      <w:r w:rsidR="00C53582" w:rsidRPr="00C535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gjeografik. </w:t>
      </w:r>
    </w:p>
    <w:p w14:paraId="60041196" w14:textId="39DB32D7" w:rsidR="00984C48" w:rsidRPr="00AB60FA" w:rsidRDefault="00C5358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Gjatë aplikimit, ju lutemi ta keni parasysh që të gjithë aplikantët e përzgjedhur për pjesëmarrje do të njoftohen përmes emailit, më së voni deri më </w:t>
      </w:r>
      <w:r w:rsidR="00987DC5"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30</w:t>
      </w:r>
      <w:r w:rsidR="00136CDF" w:rsidRPr="00C3290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C535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qershor</w:t>
      </w:r>
      <w:r w:rsidR="00136CDF" w:rsidRPr="00C3290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2021.</w:t>
      </w:r>
    </w:p>
    <w:p w14:paraId="17238DC6" w14:textId="701CAB9F" w:rsidR="00984C48" w:rsidRPr="00AB60FA" w:rsidRDefault="00AB60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B60F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pyetje dhe sqarime shtesë, mund të kontaktoni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Zyrën Lokale të RYCO </w:t>
      </w:r>
      <w:r w:rsidR="00470E5B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70E5B">
        <w:rPr>
          <w:rFonts w:ascii="Times New Roman" w:eastAsia="Times New Roman" w:hAnsi="Times New Roman" w:cs="Times New Roman"/>
          <w:sz w:val="24"/>
          <w:szCs w:val="24"/>
          <w:lang w:val="sq-AL"/>
        </w:rPr>
        <w:t>Kosovë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70E5B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emailin vijues</w:t>
      </w:r>
      <w:r w:rsidRPr="00AB60F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</w:t>
      </w:r>
      <w:hyperlink r:id="rId10">
        <w:r w:rsidR="005468C3" w:rsidRPr="00AB60F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sq-AL"/>
          </w:rPr>
          <w:t>besarta.halimi@rycowb.org</w:t>
        </w:r>
      </w:hyperlink>
    </w:p>
    <w:p w14:paraId="4A029615" w14:textId="77777777" w:rsidR="00984C48" w:rsidRPr="00AB60FA" w:rsidRDefault="00984C4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0448376" w14:textId="2107D235" w:rsidR="00984C48" w:rsidRPr="00120498" w:rsidRDefault="00A5227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2049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RRETH ORGANIZATOR</w:t>
      </w:r>
      <w:r w:rsidR="00E5762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12049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</w:t>
      </w:r>
    </w:p>
    <w:p w14:paraId="17EAE429" w14:textId="34AC3E8E" w:rsidR="00685CF0" w:rsidRPr="00685CF0" w:rsidRDefault="0012049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2" w:name="_heading=h.30j0zll" w:colFirst="0" w:colLast="0"/>
      <w:bookmarkEnd w:id="2"/>
      <w:r w:rsidRPr="0012049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Zyra Rajonale e Bashkëpunimit Rinor (RYCO) </w:t>
      </w:r>
      <w:r w:rsidRPr="00685CF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një mekanizëm institucional që funksionon në mënyrë të pavarur, themeluar nga 6 pjesëmarrësit e Ballkanit Perëndimor (BP 6): Shqipëria, Bosnja dhe Hercegovina, Kosova, Mali i Zi, Maqedonia e Veriut dhe Serbia, me synimin për të promovuar frymën e pajtimit dhe bashkëpunimi midis të rinjve në rajon përmes programeve rinore të shkëmbimit. Për më shumë informata në lidhje me RYCO, ju lutemi vizitoni </w:t>
      </w:r>
      <w:hyperlink r:id="rId11" w:history="1">
        <w:r w:rsidR="00685CF0" w:rsidRPr="00685CF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q-AL"/>
          </w:rPr>
          <w:t>www.rycowb.org</w:t>
        </w:r>
      </w:hyperlink>
    </w:p>
    <w:p w14:paraId="66C5BF58" w14:textId="293A31D5" w:rsidR="00984C48" w:rsidRPr="00470E5B" w:rsidRDefault="005468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85CF0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="00685CF0" w:rsidRPr="00470E5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Misioni i OSBE-</w:t>
      </w:r>
      <w:r w:rsidR="00470E5B" w:rsidRPr="00470E5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së</w:t>
      </w:r>
      <w:r w:rsidR="00685CF0" w:rsidRPr="00470E5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470E5B" w:rsidRPr="00470E5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në</w:t>
      </w:r>
      <w:r w:rsidR="00685CF0" w:rsidRPr="00470E5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470E5B" w:rsidRPr="00470E5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Kosovë</w:t>
      </w:r>
      <w:r w:rsidRPr="00470E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</w:t>
      </w:r>
      <w:r w:rsidR="00470E5B" w:rsidRPr="00470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Një nga operacionet më të mëdha në terren të OSBE-së, Misioni në Kosovë zhvillon një gamë të gjerë aktivitetesh në fushën e të drejtave të njeriut, demokratizimit dhe sigurisë publike. Misioni angazhohet veçanërisht në mbrojtjen e të drejtave të komunitetit; mbrojtjen e trashëgimisë kulturore dhe fetare; monitorimin e gjyqësorit; integrimin gjinor; lirinë dhe zhvillimin e medias; promovimin e mekanizmave kundër diskriminim; përmirësimin e pjesëmarrjes së të rinjve në jetën politike dhe publike; luftën kundër terrorizmit dhe kërcënimeve kibernetike; ofrimin e trajnimit dhe mbështetjes së avancuar policore për strategjitë kryesore të policisë dhe sigurisë; dhe mbështetje për zbatimin e marrëveshjeve që burojnë nga dialogu i lehtësuar nga Bashkimi Evropian ndërmjet Prishtinës dhe Beogradit. Misioni monitoron punën e institucioneve qeveritare, komunale dhe të pavarura dhe ndihmon në forcimin e legjislacionit dhe politikave që mbulojnë mbrojtjen e të drejtave të njeriut dhe të komunitetit;  kundër diskriminim; lirinë e shprehjes; barazinë gjinore; dhe luftën kundër korrupsionit dhe krimit të organizuar. Për më shumë informacion në lidhje me Misionin e OSBE-së në Kosovë, ju lutemi vizitoni https://www.osce.org//mission-in-kosovo</w:t>
      </w:r>
    </w:p>
    <w:sectPr w:rsidR="00984C48" w:rsidRPr="00470E5B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FD5331" w16cid:durableId="2460C6F3"/>
  <w16cid:commentId w16cid:paraId="39A30F05" w16cid:durableId="2460C70B"/>
  <w16cid:commentId w16cid:paraId="21F39C67" w16cid:durableId="2460C7D7"/>
  <w16cid:commentId w16cid:paraId="7E7EC74F" w16cid:durableId="2460C6F4"/>
  <w16cid:commentId w16cid:paraId="41C26446" w16cid:durableId="2460C6F5"/>
  <w16cid:commentId w16cid:paraId="79731805" w16cid:durableId="2460C7EC"/>
  <w16cid:commentId w16cid:paraId="61739769" w16cid:durableId="2460C8C2"/>
  <w16cid:commentId w16cid:paraId="625607AB" w16cid:durableId="2460C6F6"/>
  <w16cid:commentId w16cid:paraId="31ABCD76" w16cid:durableId="2460C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1C76A" w14:textId="77777777" w:rsidR="005F14BB" w:rsidRDefault="005F14BB">
      <w:pPr>
        <w:spacing w:after="0" w:line="240" w:lineRule="auto"/>
      </w:pPr>
      <w:r>
        <w:separator/>
      </w:r>
    </w:p>
  </w:endnote>
  <w:endnote w:type="continuationSeparator" w:id="0">
    <w:p w14:paraId="361D33BA" w14:textId="77777777" w:rsidR="005F14BB" w:rsidRDefault="005F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78622" w14:textId="77777777" w:rsidR="005F14BB" w:rsidRDefault="005F14BB">
      <w:pPr>
        <w:spacing w:after="0" w:line="240" w:lineRule="auto"/>
      </w:pPr>
      <w:r>
        <w:separator/>
      </w:r>
    </w:p>
  </w:footnote>
  <w:footnote w:type="continuationSeparator" w:id="0">
    <w:p w14:paraId="6C6DEF2D" w14:textId="77777777" w:rsidR="005F14BB" w:rsidRDefault="005F14BB">
      <w:pPr>
        <w:spacing w:after="0" w:line="240" w:lineRule="auto"/>
      </w:pPr>
      <w:r>
        <w:continuationSeparator/>
      </w:r>
    </w:p>
  </w:footnote>
  <w:footnote w:id="1">
    <w:p w14:paraId="439BB0CC" w14:textId="77777777" w:rsidR="009C2E62" w:rsidRPr="00FF7C76" w:rsidRDefault="009C2E62" w:rsidP="009C2E6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FF7C76">
        <w:rPr>
          <w:rFonts w:ascii="Times New Roman" w:hAnsi="Times New Roman" w:cs="Times New Roman"/>
        </w:rPr>
        <w:t>Ky</w:t>
      </w:r>
      <w:proofErr w:type="spellEnd"/>
      <w:proofErr w:type="gram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përcaktim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nuk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paragjykon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pozicionet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mbi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statusin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dhe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është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në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përputhje</w:t>
      </w:r>
      <w:proofErr w:type="spellEnd"/>
      <w:r w:rsidRPr="00FF7C76">
        <w:rPr>
          <w:rFonts w:ascii="Times New Roman" w:hAnsi="Times New Roman" w:cs="Times New Roman"/>
        </w:rPr>
        <w:t xml:space="preserve"> me </w:t>
      </w:r>
      <w:proofErr w:type="spellStart"/>
      <w:r w:rsidRPr="00FF7C76">
        <w:rPr>
          <w:rFonts w:ascii="Times New Roman" w:hAnsi="Times New Roman" w:cs="Times New Roman"/>
        </w:rPr>
        <w:t>Rezolutën</w:t>
      </w:r>
      <w:proofErr w:type="spellEnd"/>
      <w:r w:rsidRPr="00FF7C76">
        <w:rPr>
          <w:rFonts w:ascii="Times New Roman" w:hAnsi="Times New Roman" w:cs="Times New Roman"/>
        </w:rPr>
        <w:t xml:space="preserve"> 1244 </w:t>
      </w:r>
      <w:proofErr w:type="spellStart"/>
      <w:r w:rsidRPr="00FF7C76">
        <w:rPr>
          <w:rFonts w:ascii="Times New Roman" w:hAnsi="Times New Roman" w:cs="Times New Roman"/>
        </w:rPr>
        <w:t>të</w:t>
      </w:r>
      <w:proofErr w:type="spellEnd"/>
      <w:r w:rsidRPr="00FF7C76">
        <w:rPr>
          <w:rFonts w:ascii="Times New Roman" w:hAnsi="Times New Roman" w:cs="Times New Roman"/>
        </w:rPr>
        <w:t xml:space="preserve"> KS-</w:t>
      </w:r>
      <w:proofErr w:type="spellStart"/>
      <w:r w:rsidRPr="00FF7C76">
        <w:rPr>
          <w:rFonts w:ascii="Times New Roman" w:hAnsi="Times New Roman" w:cs="Times New Roman"/>
        </w:rPr>
        <w:t>së</w:t>
      </w:r>
      <w:proofErr w:type="spellEnd"/>
      <w:r w:rsidRPr="00FF7C76">
        <w:rPr>
          <w:rFonts w:ascii="Times New Roman" w:hAnsi="Times New Roman" w:cs="Times New Roman"/>
        </w:rPr>
        <w:t xml:space="preserve">, </w:t>
      </w:r>
      <w:proofErr w:type="spellStart"/>
      <w:r w:rsidRPr="00FF7C76">
        <w:rPr>
          <w:rFonts w:ascii="Times New Roman" w:hAnsi="Times New Roman" w:cs="Times New Roman"/>
        </w:rPr>
        <w:t>të</w:t>
      </w:r>
      <w:proofErr w:type="spellEnd"/>
      <w:r w:rsidRPr="00FF7C76">
        <w:rPr>
          <w:rFonts w:ascii="Times New Roman" w:hAnsi="Times New Roman" w:cs="Times New Roman"/>
        </w:rPr>
        <w:t xml:space="preserve"> OKB-</w:t>
      </w:r>
      <w:proofErr w:type="spellStart"/>
      <w:r w:rsidRPr="00FF7C76">
        <w:rPr>
          <w:rFonts w:ascii="Times New Roman" w:hAnsi="Times New Roman" w:cs="Times New Roman"/>
        </w:rPr>
        <w:t>së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dhe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Opinionin</w:t>
      </w:r>
      <w:proofErr w:type="spellEnd"/>
      <w:r w:rsidRPr="00FF7C76">
        <w:rPr>
          <w:rFonts w:ascii="Times New Roman" w:hAnsi="Times New Roman" w:cs="Times New Roman"/>
        </w:rPr>
        <w:t xml:space="preserve"> e GJND-</w:t>
      </w:r>
      <w:proofErr w:type="spellStart"/>
      <w:r w:rsidRPr="00FF7C76">
        <w:rPr>
          <w:rFonts w:ascii="Times New Roman" w:hAnsi="Times New Roman" w:cs="Times New Roman"/>
        </w:rPr>
        <w:t>së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mbi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Deklaratën</w:t>
      </w:r>
      <w:proofErr w:type="spellEnd"/>
      <w:r w:rsidRPr="00FF7C76">
        <w:rPr>
          <w:rFonts w:ascii="Times New Roman" w:hAnsi="Times New Roman" w:cs="Times New Roman"/>
        </w:rPr>
        <w:t xml:space="preserve"> e </w:t>
      </w:r>
      <w:proofErr w:type="spellStart"/>
      <w:r w:rsidRPr="00FF7C76">
        <w:rPr>
          <w:rFonts w:ascii="Times New Roman" w:hAnsi="Times New Roman" w:cs="Times New Roman"/>
        </w:rPr>
        <w:t>Pavarësisë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së</w:t>
      </w:r>
      <w:proofErr w:type="spellEnd"/>
      <w:r w:rsidRPr="00FF7C76">
        <w:rPr>
          <w:rFonts w:ascii="Times New Roman" w:hAnsi="Times New Roman" w:cs="Times New Roman"/>
        </w:rPr>
        <w:t xml:space="preserve"> </w:t>
      </w:r>
      <w:proofErr w:type="spellStart"/>
      <w:r w:rsidRPr="00FF7C76">
        <w:rPr>
          <w:rFonts w:ascii="Times New Roman" w:hAnsi="Times New Roman" w:cs="Times New Roman"/>
        </w:rPr>
        <w:t>Kosovës</w:t>
      </w:r>
      <w:proofErr w:type="spellEnd"/>
      <w:r w:rsidRPr="00FF7C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0D00" w14:textId="77777777" w:rsidR="00984C48" w:rsidRDefault="00546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 wp14:anchorId="664D4F35" wp14:editId="3EE4A1FC">
          <wp:extent cx="1818354" cy="4427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354" cy="442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</w:t>
    </w:r>
    <w:r>
      <w:rPr>
        <w:noProof/>
        <w:lang w:val="en-GB" w:eastAsia="en-GB"/>
      </w:rPr>
      <w:drawing>
        <wp:inline distT="0" distB="0" distL="0" distR="0" wp14:anchorId="64271271" wp14:editId="49FB6758">
          <wp:extent cx="3081338" cy="36251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1338" cy="362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949FD"/>
    <w:multiLevelType w:val="multilevel"/>
    <w:tmpl w:val="86D2BBE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456C47"/>
    <w:multiLevelType w:val="hybridMultilevel"/>
    <w:tmpl w:val="794C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6869"/>
    <w:multiLevelType w:val="hybridMultilevel"/>
    <w:tmpl w:val="6E6A6132"/>
    <w:lvl w:ilvl="0" w:tplc="4836C3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48"/>
    <w:rsid w:val="00023C20"/>
    <w:rsid w:val="000467B3"/>
    <w:rsid w:val="000A3402"/>
    <w:rsid w:val="00111148"/>
    <w:rsid w:val="00120498"/>
    <w:rsid w:val="00133316"/>
    <w:rsid w:val="00136CDF"/>
    <w:rsid w:val="00145AFC"/>
    <w:rsid w:val="001621BB"/>
    <w:rsid w:val="00197A87"/>
    <w:rsid w:val="00216F60"/>
    <w:rsid w:val="002548DA"/>
    <w:rsid w:val="00265035"/>
    <w:rsid w:val="002D312B"/>
    <w:rsid w:val="0031417A"/>
    <w:rsid w:val="003C11A9"/>
    <w:rsid w:val="00470E5B"/>
    <w:rsid w:val="00483B70"/>
    <w:rsid w:val="004E6CC8"/>
    <w:rsid w:val="00524B25"/>
    <w:rsid w:val="00534B66"/>
    <w:rsid w:val="005468C3"/>
    <w:rsid w:val="005603C0"/>
    <w:rsid w:val="00586C8B"/>
    <w:rsid w:val="005C6D08"/>
    <w:rsid w:val="005F14BB"/>
    <w:rsid w:val="005F4DCA"/>
    <w:rsid w:val="0060399B"/>
    <w:rsid w:val="00654A94"/>
    <w:rsid w:val="00685CF0"/>
    <w:rsid w:val="006A3EF1"/>
    <w:rsid w:val="006C5A59"/>
    <w:rsid w:val="007019BE"/>
    <w:rsid w:val="00717033"/>
    <w:rsid w:val="00747ABC"/>
    <w:rsid w:val="00773E7A"/>
    <w:rsid w:val="007932B6"/>
    <w:rsid w:val="007C4FFB"/>
    <w:rsid w:val="00801CB3"/>
    <w:rsid w:val="008024BC"/>
    <w:rsid w:val="00875A93"/>
    <w:rsid w:val="00891B35"/>
    <w:rsid w:val="0089714E"/>
    <w:rsid w:val="00914C48"/>
    <w:rsid w:val="009640DA"/>
    <w:rsid w:val="00964D96"/>
    <w:rsid w:val="00984C48"/>
    <w:rsid w:val="00987DC5"/>
    <w:rsid w:val="009A0B7F"/>
    <w:rsid w:val="009A1460"/>
    <w:rsid w:val="009C2E62"/>
    <w:rsid w:val="009E73BC"/>
    <w:rsid w:val="00A018C5"/>
    <w:rsid w:val="00A52273"/>
    <w:rsid w:val="00A72935"/>
    <w:rsid w:val="00AA0119"/>
    <w:rsid w:val="00AB60FA"/>
    <w:rsid w:val="00B30870"/>
    <w:rsid w:val="00B30ED7"/>
    <w:rsid w:val="00B83094"/>
    <w:rsid w:val="00B83267"/>
    <w:rsid w:val="00C32908"/>
    <w:rsid w:val="00C53582"/>
    <w:rsid w:val="00C635A8"/>
    <w:rsid w:val="00C6389B"/>
    <w:rsid w:val="00C748B8"/>
    <w:rsid w:val="00C83F93"/>
    <w:rsid w:val="00C9747E"/>
    <w:rsid w:val="00CB29CE"/>
    <w:rsid w:val="00CC0D75"/>
    <w:rsid w:val="00D41A9B"/>
    <w:rsid w:val="00DC0646"/>
    <w:rsid w:val="00DC2BB7"/>
    <w:rsid w:val="00DF507A"/>
    <w:rsid w:val="00E22D22"/>
    <w:rsid w:val="00E57620"/>
    <w:rsid w:val="00EB51B0"/>
    <w:rsid w:val="00EE07E8"/>
    <w:rsid w:val="00EF0DB0"/>
    <w:rsid w:val="00F925B0"/>
    <w:rsid w:val="00FA6CF2"/>
    <w:rsid w:val="00FC2478"/>
    <w:rsid w:val="00FE2A7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6293"/>
  <w15:docId w15:val="{DB83D1A5-531F-4344-AA75-13ED18B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5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CF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C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C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ycowb.org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besarta.halimi@rycowb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besarta.halimi@rycow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XEEAyLHcYp8QFz2bT2ZieT4qqQ==">AMUW2mUukmMQ2GxC0z1YckuQpawRh53Z57cEDYcY6etYumHxYdADuBnwiE2NLd37aj8+igh/8memnny5+XQkSF8lZ17mWwGgwN9pw2iCBik/88KyF0L7cFlMsP2e2Smf6K5oKLjAO1+5c2ZzCng8UDAQZtgmC5vxqiUzA2uMDlIbLdw4xENZpa7xnIO850Rme7MkR+zNmXlPWsOdLJhoj9vIce+uPfaNTBaD6A818SnwqdoCvkGhjXXuiRfVl1mzE5FCiLzrPAQDcb6rAqHXIxvAUPUeiEa96iUVanLfX3cmmxzYJ8eakYqmiJLaFp2iSRL/qfGLWFPKRO/hDYAofsJiNkQCILO+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0C2884-2955-430F-B32F-0BE51FD2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Flamur Abrashi</dc:creator>
  <cp:lastModifiedBy>HP</cp:lastModifiedBy>
  <cp:revision>15</cp:revision>
  <dcterms:created xsi:type="dcterms:W3CDTF">2021-06-04T07:24:00Z</dcterms:created>
  <dcterms:modified xsi:type="dcterms:W3CDTF">2021-06-10T10:12:00Z</dcterms:modified>
</cp:coreProperties>
</file>