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before="190" w:lineRule="auto"/>
        <w:ind w:left="0" w:righ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POZIV</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spacing w:line="439" w:lineRule="auto"/>
        <w:ind w:left="0" w:righ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REGIONALNE KANCELARIJE ZA SARADNJU MLADIH </w:t>
      </w:r>
    </w:p>
    <w:p w:rsidR="00000000" w:rsidDel="00000000" w:rsidP="00000000" w:rsidRDefault="00000000" w:rsidRPr="00000000" w14:paraId="00000007">
      <w:pPr>
        <w:pStyle w:val="Title"/>
        <w:spacing w:line="439" w:lineRule="auto"/>
        <w:ind w:left="0" w:righ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ZA UČEŠĆE NA TRENINGU ZA PRIPREMU PROJEKATA </w:t>
      </w:r>
    </w:p>
    <w:p w:rsidR="00000000" w:rsidDel="00000000" w:rsidP="00000000" w:rsidRDefault="00000000" w:rsidRPr="00000000" w14:paraId="00000008">
      <w:pPr>
        <w:pStyle w:val="Title"/>
        <w:spacing w:line="439" w:lineRule="auto"/>
        <w:ind w:left="0" w:right="-15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ZA ORGANIZACIJE CIVILNOG DRUŠTVA U SRBIJI</w:t>
      </w:r>
      <w:r w:rsidDel="00000000" w:rsidR="00000000" w:rsidRPr="00000000">
        <w:rPr>
          <w:rtl w:val="0"/>
        </w:rPr>
      </w:r>
    </w:p>
    <w:p w:rsidR="00000000" w:rsidDel="00000000" w:rsidP="00000000" w:rsidRDefault="00000000" w:rsidRPr="00000000" w14:paraId="00000009">
      <w:pPr>
        <w:spacing w:before="215" w:line="276" w:lineRule="auto"/>
        <w:ind w:left="0" w:right="-150" w:firstLine="0"/>
        <w:jc w:val="both"/>
        <w:rPr>
          <w:rFonts w:ascii="Arial" w:cs="Arial" w:eastAsia="Arial" w:hAnsi="Arial"/>
          <w:i w:val="1"/>
        </w:rPr>
      </w:pPr>
      <w:r w:rsidDel="00000000" w:rsidR="00000000" w:rsidRPr="00000000">
        <w:rPr>
          <w:rFonts w:ascii="Arial" w:cs="Arial" w:eastAsia="Arial" w:hAnsi="Arial"/>
          <w:i w:val="1"/>
          <w:rtl w:val="0"/>
        </w:rPr>
        <w:t xml:space="preserve">Lokalna kancelarija </w:t>
      </w:r>
      <w:r w:rsidDel="00000000" w:rsidR="00000000" w:rsidRPr="00000000">
        <w:rPr>
          <w:rFonts w:ascii="Arial" w:cs="Arial" w:eastAsia="Arial" w:hAnsi="Arial"/>
          <w:i w:val="1"/>
          <w:rtl w:val="0"/>
        </w:rPr>
        <w:t xml:space="preserve">Regionalne kancelarije za saradnju mladih (RYCO) u Srbiji otvara poziv za učešće na treningu za podizanje kapaciteta u pripremi projekata mobilnosti, regionalne saradnje i aktivizma mladih na Zapadnom Balkanu, za predstavnike/ce organizacija civilnog društva iz Srbije. Trening se realizuje uz podršku Misije OEBS-a u Srbiji.</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0" w:right="-150" w:firstLine="0"/>
        <w:jc w:val="both"/>
        <w:rPr>
          <w:rFonts w:ascii="Arial" w:cs="Arial" w:eastAsia="Arial" w:hAnsi="Arial"/>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Regionalna kancelarija za saradnju mladih je nezavisni institucionalni mehanizam </w:t>
      </w:r>
      <w:r w:rsidDel="00000000" w:rsidR="00000000" w:rsidRPr="00000000">
        <w:rPr>
          <w:rFonts w:ascii="Arial" w:cs="Arial" w:eastAsia="Arial" w:hAnsi="Arial"/>
          <w:rtl w:val="0"/>
        </w:rPr>
        <w:t xml:space="preserve">uspostavljen</w:t>
      </w:r>
      <w:r w:rsidDel="00000000" w:rsidR="00000000" w:rsidRPr="00000000">
        <w:rPr>
          <w:rFonts w:ascii="Arial" w:cs="Arial" w:eastAsia="Arial" w:hAnsi="Arial"/>
          <w:i w:val="0"/>
          <w:smallCaps w:val="0"/>
          <w:strike w:val="0"/>
          <w:color w:val="000000"/>
          <w:u w:val="none"/>
          <w:shd w:fill="auto" w:val="clear"/>
          <w:vertAlign w:val="baseline"/>
          <w:rtl w:val="0"/>
        </w:rPr>
        <w:t xml:space="preserve"> u cilju promocije duha pomirenja i saradnje između mladih </w:t>
      </w:r>
      <w:r w:rsidDel="00000000" w:rsidR="00000000" w:rsidRPr="00000000">
        <w:rPr>
          <w:rFonts w:ascii="Arial" w:cs="Arial" w:eastAsia="Arial" w:hAnsi="Arial"/>
          <w:rtl w:val="0"/>
        </w:rPr>
        <w:t xml:space="preserve">na Zapadnom Balkanu</w:t>
      </w:r>
      <w:r w:rsidDel="00000000" w:rsidR="00000000" w:rsidRPr="00000000">
        <w:rPr>
          <w:rFonts w:ascii="Arial" w:cs="Arial" w:eastAsia="Arial" w:hAnsi="Arial"/>
          <w:i w:val="0"/>
          <w:smallCaps w:val="0"/>
          <w:strike w:val="0"/>
          <w:color w:val="000000"/>
          <w:u w:val="none"/>
          <w:shd w:fill="auto" w:val="clear"/>
          <w:vertAlign w:val="baseline"/>
          <w:rtl w:val="0"/>
        </w:rPr>
        <w:t xml:space="preserve"> kroz programe omladinskih razmena. U okviru svog rada, RYCO podržava projekte koji doprinose pomirenju u regionu kroz povećanje mobilnosti mladih, saradnje i aktivizma. </w:t>
      </w:r>
      <w:r w:rsidDel="00000000" w:rsidR="00000000" w:rsidRPr="00000000">
        <w:rPr>
          <w:rFonts w:ascii="Arial" w:cs="Arial" w:eastAsia="Arial" w:hAnsi="Arial"/>
          <w:rtl w:val="0"/>
        </w:rPr>
        <w:t xml:space="preserve">K</w:t>
      </w:r>
      <w:r w:rsidDel="00000000" w:rsidR="00000000" w:rsidRPr="00000000">
        <w:rPr>
          <w:rFonts w:ascii="Arial" w:cs="Arial" w:eastAsia="Arial" w:hAnsi="Arial"/>
          <w:i w:val="0"/>
          <w:smallCaps w:val="0"/>
          <w:strike w:val="0"/>
          <w:color w:val="000000"/>
          <w:u w:val="none"/>
          <w:shd w:fill="auto" w:val="clear"/>
          <w:vertAlign w:val="baseline"/>
          <w:rtl w:val="0"/>
        </w:rPr>
        <w:t xml:space="preserve">ako bi što više zainteresovanih imalo priliku da se odazove na RYCO i slične pozive za podnošenje predloga projekata, RYCO organizuje trening za sticanje veština u ovom domenu.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276" w:lineRule="auto"/>
        <w:ind w:left="0" w:right="-150" w:firstLine="0"/>
        <w:jc w:val="both"/>
        <w:rPr>
          <w:rFonts w:ascii="Arial" w:cs="Arial" w:eastAsia="Arial" w:hAnsi="Arial"/>
        </w:rPr>
      </w:pPr>
      <w:r w:rsidDel="00000000" w:rsidR="00000000" w:rsidRPr="00000000">
        <w:rPr>
          <w:rFonts w:ascii="Arial" w:cs="Arial" w:eastAsia="Arial" w:hAnsi="Arial"/>
          <w:b w:val="1"/>
          <w:rtl w:val="0"/>
        </w:rPr>
        <w:t xml:space="preserve">DATUM TRENINGA</w:t>
      </w:r>
      <w:r w:rsidDel="00000000" w:rsidR="00000000" w:rsidRPr="00000000">
        <w:rPr>
          <w:rFonts w:ascii="Arial" w:cs="Arial" w:eastAsia="Arial" w:hAnsi="Arial"/>
          <w:rtl w:val="0"/>
        </w:rPr>
        <w:t xml:space="preserve">: 27 – 30. avgust 2022. godine </w:t>
      </w:r>
    </w:p>
    <w:p w:rsidR="00000000" w:rsidDel="00000000" w:rsidP="00000000" w:rsidRDefault="00000000" w:rsidRPr="00000000" w14:paraId="0000000E">
      <w:pPr>
        <w:spacing w:before="0" w:line="276" w:lineRule="auto"/>
        <w:ind w:left="0" w:right="-1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before="0" w:line="276" w:lineRule="auto"/>
        <w:ind w:left="0" w:right="-150" w:firstLine="0"/>
        <w:jc w:val="both"/>
        <w:rPr>
          <w:rFonts w:ascii="Arial" w:cs="Arial" w:eastAsia="Arial" w:hAnsi="Arial"/>
        </w:rPr>
      </w:pPr>
      <w:r w:rsidDel="00000000" w:rsidR="00000000" w:rsidRPr="00000000">
        <w:rPr>
          <w:rFonts w:ascii="Arial" w:cs="Arial" w:eastAsia="Arial" w:hAnsi="Arial"/>
          <w:b w:val="1"/>
          <w:rtl w:val="0"/>
        </w:rPr>
        <w:t xml:space="preserve">MESTO ODRŽAVANJA: </w:t>
      </w:r>
      <w:r w:rsidDel="00000000" w:rsidR="00000000" w:rsidRPr="00000000">
        <w:rPr>
          <w:rFonts w:ascii="Arial" w:cs="Arial" w:eastAsia="Arial" w:hAnsi="Arial"/>
          <w:rtl w:val="0"/>
        </w:rPr>
        <w:t xml:space="preserve">Vrnjačka Banja, Srbija</w:t>
      </w:r>
    </w:p>
    <w:p w:rsidR="00000000" w:rsidDel="00000000" w:rsidP="00000000" w:rsidRDefault="00000000" w:rsidRPr="00000000" w14:paraId="00000010">
      <w:pPr>
        <w:spacing w:before="0" w:line="276" w:lineRule="auto"/>
        <w:ind w:left="0" w:right="-1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before="0" w:line="276" w:lineRule="auto"/>
        <w:ind w:left="0" w:right="-150" w:firstLine="0"/>
        <w:jc w:val="both"/>
        <w:rPr>
          <w:rFonts w:ascii="Arial" w:cs="Arial" w:eastAsia="Arial" w:hAnsi="Arial"/>
          <w:b w:val="1"/>
        </w:rPr>
      </w:pPr>
      <w:r w:rsidDel="00000000" w:rsidR="00000000" w:rsidRPr="00000000">
        <w:rPr>
          <w:rFonts w:ascii="Arial" w:cs="Arial" w:eastAsia="Arial" w:hAnsi="Arial"/>
          <w:b w:val="1"/>
          <w:rtl w:val="0"/>
        </w:rPr>
        <w:t xml:space="preserve">ČEMU JE TRENING NAMENJEN:</w:t>
      </w:r>
    </w:p>
    <w:p w:rsidR="00000000" w:rsidDel="00000000" w:rsidP="00000000" w:rsidRDefault="00000000" w:rsidRPr="00000000" w14:paraId="00000012">
      <w:pPr>
        <w:spacing w:before="0" w:line="276" w:lineRule="auto"/>
        <w:ind w:left="0" w:right="-15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Opšti cilj treninga je </w:t>
      </w:r>
      <w:r w:rsidDel="00000000" w:rsidR="00000000" w:rsidRPr="00000000">
        <w:rPr>
          <w:rFonts w:ascii="Arial" w:cs="Arial" w:eastAsia="Arial" w:hAnsi="Arial"/>
          <w:rtl w:val="0"/>
        </w:rPr>
        <w:t xml:space="preserve">da unapredi</w:t>
      </w:r>
      <w:r w:rsidDel="00000000" w:rsidR="00000000" w:rsidRPr="00000000">
        <w:rPr>
          <w:rFonts w:ascii="Arial" w:cs="Arial" w:eastAsia="Arial" w:hAnsi="Arial"/>
          <w:i w:val="0"/>
          <w:smallCaps w:val="0"/>
          <w:strike w:val="0"/>
          <w:color w:val="000000"/>
          <w:u w:val="none"/>
          <w:shd w:fill="auto" w:val="clear"/>
          <w:vertAlign w:val="baseline"/>
          <w:rtl w:val="0"/>
        </w:rPr>
        <w:t xml:space="preserve"> znanj</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0"/>
          <w:smallCaps w:val="0"/>
          <w:strike w:val="0"/>
          <w:color w:val="000000"/>
          <w:u w:val="none"/>
          <w:shd w:fill="auto" w:val="clear"/>
          <w:vertAlign w:val="baseline"/>
          <w:rtl w:val="0"/>
        </w:rPr>
        <w:t xml:space="preserve"> i ojača kapacitet</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0"/>
          <w:smallCaps w:val="0"/>
          <w:strike w:val="0"/>
          <w:color w:val="000000"/>
          <w:u w:val="none"/>
          <w:shd w:fill="auto" w:val="clear"/>
          <w:vertAlign w:val="baseline"/>
          <w:rtl w:val="0"/>
        </w:rPr>
        <w:t xml:space="preserve"> organizacija civilnog društva da samostalno i uspešno pripremaju predloge projekata, uz poštovanje principa inkluzivnog učešća mladih i rodne ravnopravnosti. Kroz </w:t>
      </w:r>
      <w:r w:rsidDel="00000000" w:rsidR="00000000" w:rsidRPr="00000000">
        <w:rPr>
          <w:rFonts w:ascii="Arial" w:cs="Arial" w:eastAsia="Arial" w:hAnsi="Arial"/>
          <w:rtl w:val="0"/>
        </w:rPr>
        <w:t xml:space="preserve">četvorodnevni </w:t>
      </w:r>
      <w:r w:rsidDel="00000000" w:rsidR="00000000" w:rsidRPr="00000000">
        <w:rPr>
          <w:rFonts w:ascii="Arial" w:cs="Arial" w:eastAsia="Arial" w:hAnsi="Arial"/>
          <w:i w:val="0"/>
          <w:smallCaps w:val="0"/>
          <w:strike w:val="0"/>
          <w:color w:val="000000"/>
          <w:u w:val="none"/>
          <w:shd w:fill="auto" w:val="clear"/>
          <w:vertAlign w:val="baseline"/>
          <w:rtl w:val="0"/>
        </w:rPr>
        <w:t xml:space="preserve">trening, učesnici/e će dobiti teorijsku osnovu, kao i priliku da praktično i samostalno u manjim grupama rade na razvijanju elemenata univerzalnih u projektnim aplikacijama – od obrazlaganja opravdanosti ideje, preko postavljanja ciljeva i aktivnosti, do formiranja realističnog budžeta i promišljanja odnosa sa javnošću. Pored toga, učesnici/e će se upoznati sa konceptima pomirenja, rod</w:t>
      </w:r>
      <w:r w:rsidDel="00000000" w:rsidR="00000000" w:rsidRPr="00000000">
        <w:rPr>
          <w:rFonts w:ascii="Arial" w:cs="Arial" w:eastAsia="Arial" w:hAnsi="Arial"/>
          <w:rtl w:val="0"/>
        </w:rPr>
        <w:t xml:space="preserve">ne ravnopravnosti,</w:t>
      </w:r>
      <w:r w:rsidDel="00000000" w:rsidR="00000000" w:rsidRPr="00000000">
        <w:rPr>
          <w:rFonts w:ascii="Arial" w:cs="Arial" w:eastAsia="Arial" w:hAnsi="Arial"/>
          <w:i w:val="0"/>
          <w:smallCaps w:val="0"/>
          <w:strike w:val="0"/>
          <w:color w:val="000000"/>
          <w:u w:val="none"/>
          <w:shd w:fill="auto" w:val="clear"/>
          <w:vertAlign w:val="baseline"/>
          <w:rtl w:val="0"/>
        </w:rPr>
        <w:t xml:space="preserve"> participacije mladih i socijalne inkluzije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kao i mogućnostima </w:t>
      </w:r>
      <w:r w:rsidDel="00000000" w:rsidR="00000000" w:rsidRPr="00000000">
        <w:rPr>
          <w:rFonts w:ascii="Arial" w:cs="Arial" w:eastAsia="Arial" w:hAnsi="Arial"/>
          <w:rtl w:val="0"/>
        </w:rPr>
        <w:t xml:space="preserve">uspostavljanja</w:t>
      </w:r>
      <w:r w:rsidDel="00000000" w:rsidR="00000000" w:rsidRPr="00000000">
        <w:rPr>
          <w:rFonts w:ascii="Arial" w:cs="Arial" w:eastAsia="Arial" w:hAnsi="Arial"/>
          <w:i w:val="0"/>
          <w:smallCaps w:val="0"/>
          <w:strike w:val="0"/>
          <w:color w:val="000000"/>
          <w:u w:val="none"/>
          <w:shd w:fill="auto" w:val="clear"/>
          <w:vertAlign w:val="baseline"/>
          <w:rtl w:val="0"/>
        </w:rPr>
        <w:t xml:space="preserve"> partnerstava u regionu. </w:t>
      </w:r>
      <w:r w:rsidDel="00000000" w:rsidR="00000000" w:rsidRPr="00000000">
        <w:rPr>
          <w:rFonts w:ascii="Arial" w:cs="Arial" w:eastAsia="Arial" w:hAnsi="Arial"/>
          <w:rtl w:val="0"/>
        </w:rPr>
        <w:t xml:space="preserve">Svi učesnici/e dobiće i specijalizovan Priručnik za pripremu predloga projekata kao i participativnu društvenu igru za uključivanje mladih u osmišljavanje predloga projekata.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Trening se izvodi na srpskom </w:t>
      </w:r>
      <w:r w:rsidDel="00000000" w:rsidR="00000000" w:rsidRPr="00000000">
        <w:rPr>
          <w:rFonts w:ascii="Arial" w:cs="Arial" w:eastAsia="Arial" w:hAnsi="Arial"/>
          <w:i w:val="0"/>
          <w:smallCaps w:val="0"/>
          <w:strike w:val="0"/>
          <w:color w:val="000000"/>
          <w:u w:val="none"/>
          <w:shd w:fill="auto" w:val="clear"/>
          <w:vertAlign w:val="baseline"/>
          <w:rtl w:val="0"/>
        </w:rPr>
        <w:t xml:space="preserve">jeziku</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6">
      <w:pPr>
        <w:spacing w:before="47" w:line="276" w:lineRule="auto"/>
        <w:ind w:left="0" w:right="-150" w:firstLine="0"/>
        <w:jc w:val="both"/>
        <w:rPr>
          <w:rFonts w:ascii="Arial" w:cs="Arial" w:eastAsia="Arial" w:hAnsi="Arial"/>
          <w:sz w:val="20"/>
          <w:szCs w:val="20"/>
        </w:rPr>
        <w:sectPr>
          <w:headerReference r:id="rId8" w:type="default"/>
          <w:pgSz w:h="16840" w:w="11910" w:orient="portrait"/>
          <w:pgMar w:bottom="280" w:top="1840" w:left="1220" w:right="1120" w:header="1008" w:footer="360"/>
          <w:pgNumType w:start="1"/>
        </w:sect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highlight w:val="yellow"/>
          <w:u w:val="none"/>
          <w:vertAlign w:val="baseline"/>
        </w:rPr>
      </w:pPr>
      <w:r w:rsidDel="00000000" w:rsidR="00000000" w:rsidRPr="00000000">
        <w:rPr>
          <w:rtl w:val="0"/>
        </w:rPr>
      </w:r>
    </w:p>
    <w:p w:rsidR="00000000" w:rsidDel="00000000" w:rsidP="00000000" w:rsidRDefault="00000000" w:rsidRPr="00000000" w14:paraId="00000018">
      <w:pPr>
        <w:pStyle w:val="Heading1"/>
        <w:spacing w:before="198" w:line="276" w:lineRule="auto"/>
        <w:ind w:left="0" w:right="-150" w:firstLine="0"/>
        <w:jc w:val="both"/>
        <w:rPr>
          <w:rFonts w:ascii="Arial" w:cs="Arial" w:eastAsia="Arial" w:hAnsi="Arial"/>
        </w:rPr>
      </w:pPr>
      <w:r w:rsidDel="00000000" w:rsidR="00000000" w:rsidRPr="00000000">
        <w:rPr>
          <w:rFonts w:ascii="Arial" w:cs="Arial" w:eastAsia="Arial" w:hAnsi="Arial"/>
          <w:rtl w:val="0"/>
        </w:rPr>
        <w:t xml:space="preserve">KOME JE TRENING NAMENJEN: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0" w:right="-15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Trening je namenjen predstavnicima/ama organizacija civilnog društva, koji nemaju, ili imaju vrlo </w:t>
      </w:r>
      <w:r w:rsidDel="00000000" w:rsidR="00000000" w:rsidRPr="00000000">
        <w:rPr>
          <w:rFonts w:ascii="Arial" w:cs="Arial" w:eastAsia="Arial" w:hAnsi="Arial"/>
          <w:rtl w:val="0"/>
        </w:rPr>
        <w:t xml:space="preserve">malo</w:t>
      </w:r>
      <w:r w:rsidDel="00000000" w:rsidR="00000000" w:rsidRPr="00000000">
        <w:rPr>
          <w:rFonts w:ascii="Arial" w:cs="Arial" w:eastAsia="Arial" w:hAnsi="Arial"/>
          <w:i w:val="0"/>
          <w:smallCaps w:val="0"/>
          <w:strike w:val="0"/>
          <w:color w:val="000000"/>
          <w:u w:val="none"/>
          <w:shd w:fill="auto" w:val="clear"/>
          <w:vertAlign w:val="baseline"/>
          <w:rtl w:val="0"/>
        </w:rPr>
        <w:t xml:space="preserve"> iskustv</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 u pripremi predloga projekata i njihovom izvođenju. Kriterijumi o kojima </w:t>
      </w:r>
      <w:r w:rsidDel="00000000" w:rsidR="00000000" w:rsidRPr="00000000">
        <w:rPr>
          <w:rFonts w:ascii="Arial" w:cs="Arial" w:eastAsia="Arial" w:hAnsi="Arial"/>
          <w:rtl w:val="0"/>
        </w:rPr>
        <w:t xml:space="preserve">ć</w:t>
      </w:r>
      <w:r w:rsidDel="00000000" w:rsidR="00000000" w:rsidRPr="00000000">
        <w:rPr>
          <w:rFonts w:ascii="Arial" w:cs="Arial" w:eastAsia="Arial" w:hAnsi="Arial"/>
          <w:i w:val="0"/>
          <w:smallCaps w:val="0"/>
          <w:strike w:val="0"/>
          <w:color w:val="000000"/>
          <w:u w:val="none"/>
          <w:shd w:fill="auto" w:val="clear"/>
          <w:vertAlign w:val="baseline"/>
          <w:rtl w:val="0"/>
        </w:rPr>
        <w:t xml:space="preserve">e se voditi računa prilikom selekcije učesnika/ca su sledeći:</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958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585"/>
        <w:tblGridChange w:id="0">
          <w:tblGrid>
            <w:gridCol w:w="9585"/>
          </w:tblGrid>
        </w:tblGridChange>
      </w:tblGrid>
      <w:tr>
        <w:trPr>
          <w:cantSplit w:val="0"/>
          <w:trHeight w:val="762" w:hRule="atLeast"/>
          <w:tblHeader w:val="0"/>
        </w:trPr>
        <w:tc>
          <w:tcPr>
            <w:shd w:fill="eaf0dd"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PREDSTAVNICI/E ORGANIZACIJA CIVILNOG DRUŠTVA</w:t>
            </w:r>
          </w:p>
        </w:tc>
      </w:tr>
      <w:tr>
        <w:trPr>
          <w:cantSplit w:val="0"/>
          <w:trHeight w:val="599.04"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Koji/e planiraju da vode proces/pišu predlog projekta ispred svoje organizacije</w:t>
            </w:r>
          </w:p>
        </w:tc>
      </w:tr>
      <w:tr>
        <w:trPr>
          <w:cantSplit w:val="0"/>
          <w:trHeight w:val="599.04" w:hRule="atLeast"/>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Koji/e se mogu posvetiti učešću na treningu u celosti</w:t>
            </w:r>
          </w:p>
        </w:tc>
      </w:tr>
      <w:tr>
        <w:trPr>
          <w:cantSplit w:val="0"/>
          <w:trHeight w:val="599.04"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Koji/e ne poseduju ili poseduju ograničeno iskustvo kao nosioci ili partneri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regionalnih projekata</w:t>
            </w:r>
          </w:p>
        </w:tc>
      </w:tr>
      <w:tr>
        <w:trPr>
          <w:cantSplit w:val="0"/>
          <w:trHeight w:val="599.04"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90" w:line="276" w:lineRule="auto"/>
              <w:ind w:left="0" w:right="-150" w:firstLine="0"/>
              <w:jc w:val="both"/>
              <w:rPr>
                <w:rFonts w:ascii="Arial" w:cs="Arial" w:eastAsia="Arial" w:hAnsi="Arial"/>
                <w:i w:val="0"/>
                <w:smallCaps w:val="0"/>
                <w:strike w:val="0"/>
                <w:color w:val="00000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 Koji/e do sada nisu bil</w:t>
                </w:r>
              </w:sdtContent>
            </w:sdt>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 nosioci ili partneri projekta koji je finansiran od strane</w:t>
            </w:r>
            <w:r w:rsidDel="00000000" w:rsidR="00000000" w:rsidRPr="00000000">
              <w:rPr>
                <w:rFonts w:ascii="Arial" w:cs="Arial" w:eastAsia="Arial" w:hAnsi="Arial"/>
                <w:rtl w:val="0"/>
              </w:rPr>
              <w:t xml:space="preserve"> RYCO</w:t>
            </w:r>
            <w:r w:rsidDel="00000000" w:rsidR="00000000" w:rsidRPr="00000000">
              <w:rPr>
                <w:rtl w:val="0"/>
              </w:rPr>
            </w:r>
          </w:p>
        </w:tc>
      </w:tr>
      <w:tr>
        <w:trPr>
          <w:cantSplit w:val="0"/>
          <w:trHeight w:val="599.04" w:hRule="atLeast"/>
          <w:tblHeader w:val="0"/>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Posebno se ohrabruju organizacije civilnog društva iz manjih i/ili multietničkih sredina</w:t>
            </w:r>
          </w:p>
        </w:tc>
      </w:tr>
    </w:tbl>
    <w:p w:rsidR="00000000" w:rsidDel="00000000" w:rsidP="00000000" w:rsidRDefault="00000000" w:rsidRPr="00000000" w14:paraId="00000028">
      <w:pPr>
        <w:spacing w:line="276" w:lineRule="auto"/>
        <w:ind w:left="0" w:right="-1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pStyle w:val="Heading1"/>
        <w:spacing w:line="276" w:lineRule="auto"/>
        <w:ind w:left="0" w:right="-150" w:firstLine="0"/>
        <w:jc w:val="both"/>
        <w:rPr>
          <w:rFonts w:ascii="Arial" w:cs="Arial" w:eastAsia="Arial" w:hAnsi="Arial"/>
        </w:rPr>
      </w:pPr>
      <w:bookmarkStart w:colFirst="0" w:colLast="0" w:name="_heading=h.kkqqpjq05ewy" w:id="0"/>
      <w:bookmarkEnd w:id="0"/>
      <w:r w:rsidDel="00000000" w:rsidR="00000000" w:rsidRPr="00000000">
        <w:rPr>
          <w:rFonts w:ascii="Arial" w:cs="Arial" w:eastAsia="Arial" w:hAnsi="Arial"/>
          <w:rtl w:val="0"/>
        </w:rPr>
        <w:t xml:space="preserve">KAKO SE PRIJAVITI ZA UČEŠĆE: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 w:line="276" w:lineRule="auto"/>
        <w:ind w:left="0" w:right="-15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3305"/>
        </w:tabs>
        <w:spacing w:after="0" w:before="0" w:line="276" w:lineRule="auto"/>
        <w:ind w:left="0" w:right="-15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Prijavljivanje za učešće traje do </w:t>
      </w:r>
      <w:r w:rsidDel="00000000" w:rsidR="00000000" w:rsidRPr="00000000">
        <w:rPr>
          <w:rFonts w:ascii="Arial" w:cs="Arial" w:eastAsia="Arial" w:hAnsi="Arial"/>
          <w:rtl w:val="0"/>
        </w:rPr>
        <w:t xml:space="preserve">14</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.202</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u 23:59. U ime jedne organizacije može se prijaviti isključivo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jedna osoba.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Prijave se vrše popunjavanjem formulara na </w:t>
      </w:r>
      <w:r w:rsidDel="00000000" w:rsidR="00000000" w:rsidRPr="00000000">
        <w:rPr>
          <w:rFonts w:ascii="Arial" w:cs="Arial" w:eastAsia="Arial" w:hAnsi="Arial"/>
          <w:i w:val="0"/>
          <w:smallCaps w:val="0"/>
          <w:strike w:val="0"/>
          <w:color w:val="000000"/>
          <w:u w:val="none"/>
          <w:vertAlign w:val="baseline"/>
          <w:rtl w:val="0"/>
        </w:rPr>
        <w:t xml:space="preserve">linku</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1155cc"/>
            <w:u w:val="single"/>
            <w:rtl w:val="0"/>
          </w:rPr>
          <w:t xml:space="preserve">https://docs.google.com/forms/d/e/1FAIpQLSeUdSBNuiq4Om0-yJuJgudcrJu8rpQTmWsX1t3gWmtABlIWxw/viewform?usp=sf_link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3305"/>
        </w:tabs>
        <w:spacing w:after="0" w:before="0" w:line="276" w:lineRule="auto"/>
        <w:ind w:left="0" w:right="-1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3305"/>
        </w:tabs>
        <w:spacing w:after="0" w:before="0" w:line="276" w:lineRule="auto"/>
        <w:ind w:left="0" w:right="-150" w:firstLine="0"/>
        <w:jc w:val="both"/>
        <w:rPr>
          <w:rFonts w:ascii="Arial" w:cs="Arial" w:eastAsia="Arial" w:hAnsi="Arial"/>
          <w:i w:val="0"/>
          <w:smallCaps w:val="0"/>
          <w:strike w:val="0"/>
          <w:color w:val="000000"/>
          <w:highlight w:val="yellow"/>
          <w:u w:val="none"/>
          <w:vertAlign w:val="baseline"/>
        </w:rPr>
      </w:pPr>
      <w:r w:rsidDel="00000000" w:rsidR="00000000" w:rsidRPr="00000000">
        <w:rPr>
          <w:rFonts w:ascii="Arial" w:cs="Arial" w:eastAsia="Arial" w:hAnsi="Arial"/>
          <w:rtl w:val="0"/>
        </w:rPr>
        <w:t xml:space="preserve">Troškovi prevoza i smeštaja su pokriveni od strane organizatora.</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Odabir učesnika/ca biće vršen na osnovu kriterijuma </w:t>
      </w:r>
      <w:r w:rsidDel="00000000" w:rsidR="00000000" w:rsidRPr="00000000">
        <w:rPr>
          <w:rFonts w:ascii="Arial" w:cs="Arial" w:eastAsia="Arial" w:hAnsi="Arial"/>
          <w:rtl w:val="0"/>
        </w:rPr>
        <w:t xml:space="preserve">navedenih</w:t>
      </w:r>
      <w:r w:rsidDel="00000000" w:rsidR="00000000" w:rsidRPr="00000000">
        <w:rPr>
          <w:rFonts w:ascii="Arial" w:cs="Arial" w:eastAsia="Arial" w:hAnsi="Arial"/>
          <w:i w:val="0"/>
          <w:smallCaps w:val="0"/>
          <w:strike w:val="0"/>
          <w:color w:val="000000"/>
          <w:u w:val="none"/>
          <w:shd w:fill="auto" w:val="clear"/>
          <w:vertAlign w:val="baseline"/>
          <w:rtl w:val="0"/>
        </w:rPr>
        <w:t xml:space="preserve"> u ovom pozivu, a uz poštovanje rodnog i geografskog balansa. Za učešće na treningu biće odabrano </w:t>
      </w:r>
      <w:r w:rsidDel="00000000" w:rsidR="00000000" w:rsidRPr="00000000">
        <w:rPr>
          <w:rFonts w:ascii="Arial" w:cs="Arial" w:eastAsia="Arial" w:hAnsi="Arial"/>
          <w:rtl w:val="0"/>
        </w:rPr>
        <w:t xml:space="preserve">14</w:t>
      </w:r>
      <w:r w:rsidDel="00000000" w:rsidR="00000000" w:rsidRPr="00000000">
        <w:rPr>
          <w:rFonts w:ascii="Arial" w:cs="Arial" w:eastAsia="Arial" w:hAnsi="Arial"/>
          <w:i w:val="0"/>
          <w:smallCaps w:val="0"/>
          <w:strike w:val="0"/>
          <w:color w:val="000000"/>
          <w:u w:val="none"/>
          <w:shd w:fill="auto" w:val="clear"/>
          <w:vertAlign w:val="baseline"/>
          <w:rtl w:val="0"/>
        </w:rPr>
        <w:t xml:space="preserve"> osoba. Rezultati selekcije biće objavljeni </w:t>
      </w:r>
      <w:r w:rsidDel="00000000" w:rsidR="00000000" w:rsidRPr="00000000">
        <w:rPr>
          <w:rFonts w:ascii="Arial" w:cs="Arial" w:eastAsia="Arial" w:hAnsi="Arial"/>
          <w:rtl w:val="0"/>
        </w:rPr>
        <w:t xml:space="preserve">19</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.202</w:t>
      </w: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pStyle w:val="Heading1"/>
        <w:spacing w:before="195" w:line="276" w:lineRule="auto"/>
        <w:ind w:left="0" w:right="-150" w:firstLine="0"/>
        <w:jc w:val="both"/>
        <w:rPr>
          <w:rFonts w:ascii="Arial" w:cs="Arial" w:eastAsia="Arial" w:hAnsi="Arial"/>
        </w:rPr>
      </w:pPr>
      <w:r w:rsidDel="00000000" w:rsidR="00000000" w:rsidRPr="00000000">
        <w:rPr>
          <w:rFonts w:ascii="Arial" w:cs="Arial" w:eastAsia="Arial" w:hAnsi="Arial"/>
          <w:rtl w:val="0"/>
        </w:rPr>
        <w:t xml:space="preserve">KONTAKT:</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 w:line="276" w:lineRule="auto"/>
        <w:ind w:left="0" w:right="-15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0" w:firstLine="0"/>
        <w:jc w:val="both"/>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 dodatna pitanja i nedoumice možete se obratiti </w:t>
      </w:r>
      <w:r w:rsidDel="00000000" w:rsidR="00000000" w:rsidRPr="00000000">
        <w:rPr>
          <w:rFonts w:ascii="Arial" w:cs="Arial" w:eastAsia="Arial" w:hAnsi="Arial"/>
          <w:rtl w:val="0"/>
        </w:rPr>
        <w:t xml:space="preserve">Đorđu Cvijoviću</w:t>
      </w:r>
      <w:r w:rsidDel="00000000" w:rsidR="00000000" w:rsidRPr="00000000">
        <w:rPr>
          <w:rFonts w:ascii="Arial" w:cs="Arial" w:eastAsia="Arial" w:hAnsi="Arial"/>
          <w:i w:val="0"/>
          <w:smallCaps w:val="0"/>
          <w:strike w:val="0"/>
          <w:color w:val="000000"/>
          <w:u w:val="none"/>
          <w:shd w:fill="auto" w:val="clear"/>
          <w:vertAlign w:val="baseline"/>
          <w:rtl w:val="0"/>
        </w:rPr>
        <w:t xml:space="preserve"> iz RYCO lokalne kancelarije </w:t>
      </w:r>
      <w:r w:rsidDel="00000000" w:rsidR="00000000" w:rsidRPr="00000000">
        <w:rPr>
          <w:rFonts w:ascii="Arial" w:cs="Arial" w:eastAsia="Arial" w:hAnsi="Arial"/>
          <w:rtl w:val="0"/>
        </w:rPr>
        <w:t xml:space="preserve">u </w:t>
      </w:r>
      <w:r w:rsidDel="00000000" w:rsidR="00000000" w:rsidRPr="00000000">
        <w:rPr>
          <w:rFonts w:ascii="Arial" w:cs="Arial" w:eastAsia="Arial" w:hAnsi="Arial"/>
          <w:i w:val="0"/>
          <w:smallCaps w:val="0"/>
          <w:strike w:val="0"/>
          <w:color w:val="000000"/>
          <w:u w:val="none"/>
          <w:shd w:fill="auto" w:val="clear"/>
          <w:vertAlign w:val="baseline"/>
          <w:rtl w:val="0"/>
        </w:rPr>
        <w:t xml:space="preserve">Srbij</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 na </w:t>
      </w:r>
      <w:hyperlink r:id="rId10">
        <w:r w:rsidDel="00000000" w:rsidR="00000000" w:rsidRPr="00000000">
          <w:rPr>
            <w:rFonts w:ascii="Arial" w:cs="Arial" w:eastAsia="Arial" w:hAnsi="Arial"/>
            <w:color w:val="1155cc"/>
            <w:u w:val="single"/>
            <w:rtl w:val="0"/>
          </w:rPr>
          <w:t xml:space="preserve">djordjo.cvijovic@rycowb.org</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15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spacing w:before="56" w:line="276" w:lineRule="auto"/>
        <w:ind w:left="0" w:right="-150" w:firstLine="0"/>
        <w:jc w:val="both"/>
        <w:rPr>
          <w:rFonts w:ascii="Arial" w:cs="Arial" w:eastAsia="Arial" w:hAnsi="Arial"/>
          <w:i w:val="1"/>
        </w:rPr>
      </w:pPr>
      <w:r w:rsidDel="00000000" w:rsidR="00000000" w:rsidRPr="00000000">
        <w:rPr>
          <w:rFonts w:ascii="Arial" w:cs="Arial" w:eastAsia="Arial" w:hAnsi="Arial"/>
          <w:i w:val="1"/>
          <w:rtl w:val="0"/>
        </w:rPr>
        <w:t xml:space="preserve">Napomena: Učešće na treningu ne predstavlja garanciju dodele sredstava za realizaciju projektnih predloga od strane RYCO.</w:t>
      </w:r>
    </w:p>
    <w:p w:rsidR="00000000" w:rsidDel="00000000" w:rsidP="00000000" w:rsidRDefault="00000000" w:rsidRPr="00000000" w14:paraId="00000036">
      <w:pPr>
        <w:spacing w:before="56" w:line="276" w:lineRule="auto"/>
        <w:ind w:left="0" w:right="-15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37">
      <w:pPr>
        <w:spacing w:before="56" w:line="276" w:lineRule="auto"/>
        <w:ind w:left="0" w:right="-150" w:firstLine="0"/>
        <w:jc w:val="both"/>
        <w:rPr>
          <w:rFonts w:ascii="Arial" w:cs="Arial" w:eastAsia="Arial" w:hAnsi="Arial"/>
          <w:i w:val="1"/>
        </w:rPr>
      </w:pPr>
      <w:r w:rsidDel="00000000" w:rsidR="00000000" w:rsidRPr="00000000">
        <w:rPr>
          <w:rFonts w:ascii="Arial" w:cs="Arial" w:eastAsia="Arial" w:hAnsi="Arial"/>
          <w:i w:val="1"/>
          <w:rtl w:val="0"/>
        </w:rPr>
        <w:t xml:space="preserve">COVID-19 napomena: Organizator zadržava pravo da zahteva obavezno antigensko testiranje učesnika/ca pre događaja u slučaju pogoršanja epidemiološke situacije. </w:t>
      </w:r>
      <w:r w:rsidDel="00000000" w:rsidR="00000000" w:rsidRPr="00000000">
        <w:rPr>
          <w:rFonts w:ascii="Arial" w:cs="Arial" w:eastAsia="Arial" w:hAnsi="Arial"/>
          <w:i w:val="1"/>
          <w:highlight w:val="white"/>
          <w:rtl w:val="0"/>
        </w:rPr>
        <w:t xml:space="preserve">Učešće na treningu podrazumeva poštovanje mera predostrožnosti koje donosi Vlada Srbije. Učesnici/e snose ličnu odgovornost i rizik za učešće u javnom događaju, u kontekstu eventualnih COVID-19 ishoda.</w:t>
      </w:r>
      <w:r w:rsidDel="00000000" w:rsidR="00000000" w:rsidRPr="00000000">
        <w:rPr>
          <w:rtl w:val="0"/>
        </w:rPr>
      </w:r>
    </w:p>
    <w:sectPr>
      <w:type w:val="nextPage"/>
      <w:pgSz w:h="16840" w:w="11910" w:orient="portrait"/>
      <w:pgMar w:bottom="280" w:top="1840" w:left="1220" w:right="1120" w:header="10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Jedan od uslova za apliciranje na otvorene pozive Regionalne kancelarije za saradnju mladih je da predlog projekta bude napisan na engleskom jeziku. Poznavanje engleskog jezika se zato očekuje od odabranih učesnika/ca treninga.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854710</wp:posOffset>
          </wp:positionH>
          <wp:positionV relativeFrom="page">
            <wp:posOffset>640079</wp:posOffset>
          </wp:positionV>
          <wp:extent cx="2214244" cy="538479"/>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244" cy="538479"/>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3689350</wp:posOffset>
          </wp:positionH>
          <wp:positionV relativeFrom="page">
            <wp:posOffset>717986</wp:posOffset>
          </wp:positionV>
          <wp:extent cx="3024579" cy="407233"/>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24579" cy="40723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pPr>
    <w:rPr>
      <w:rFonts w:ascii="Calibri" w:cs="Calibri" w:eastAsia="Calibri" w:hAnsi="Calibri"/>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2131" w:right="2231"/>
      <w:jc w:val="center"/>
    </w:pPr>
    <w:rPr>
      <w:rFonts w:ascii="Calibri" w:cs="Calibri" w:eastAsia="Calibri" w:hAnsi="Calibri"/>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ind w:left="220"/>
    </w:pPr>
    <w:rPr>
      <w:rFonts w:ascii="Calibri" w:cs="Calibri" w:eastAsia="Calibri" w:hAnsi="Calibri"/>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2131" w:right="2231"/>
      <w:jc w:val="center"/>
    </w:pPr>
    <w:rPr>
      <w:rFonts w:ascii="Calibri" w:cs="Calibri" w:eastAsia="Calibri" w:hAnsi="Calibri"/>
      <w:b w:val="1"/>
      <w:sz w:val="24"/>
      <w:szCs w:val="2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bs"/>
    </w:rPr>
  </w:style>
  <w:style w:type="paragraph" w:styleId="BodyText">
    <w:name w:val="Body Text"/>
    <w:basedOn w:val="Normal"/>
    <w:uiPriority w:val="1"/>
    <w:qFormat w:val="1"/>
    <w:pPr/>
    <w:rPr>
      <w:rFonts w:ascii="Calibri" w:cs="Calibri" w:eastAsia="Calibri" w:hAnsi="Calibri"/>
      <w:sz w:val="22"/>
      <w:szCs w:val="22"/>
      <w:lang w:bidi="ar-SA" w:eastAsia="en-US" w:val="bs"/>
    </w:rPr>
  </w:style>
  <w:style w:type="paragraph" w:styleId="Heading1">
    <w:name w:val="Heading 1"/>
    <w:basedOn w:val="Normal"/>
    <w:uiPriority w:val="1"/>
    <w:qFormat w:val="1"/>
    <w:pPr>
      <w:ind w:left="220"/>
      <w:outlineLvl w:val="1"/>
    </w:pPr>
    <w:rPr>
      <w:rFonts w:ascii="Calibri" w:cs="Calibri" w:eastAsia="Calibri" w:hAnsi="Calibri"/>
      <w:b w:val="1"/>
      <w:bCs w:val="1"/>
      <w:sz w:val="22"/>
      <w:szCs w:val="22"/>
      <w:lang w:bidi="ar-SA" w:eastAsia="en-US" w:val="bs"/>
    </w:rPr>
  </w:style>
  <w:style w:type="paragraph" w:styleId="Title">
    <w:name w:val="Title"/>
    <w:basedOn w:val="Normal"/>
    <w:uiPriority w:val="1"/>
    <w:qFormat w:val="1"/>
    <w:pPr>
      <w:spacing w:before="1"/>
      <w:ind w:left="2131" w:right="2231"/>
      <w:jc w:val="center"/>
    </w:pPr>
    <w:rPr>
      <w:rFonts w:ascii="Calibri" w:cs="Calibri" w:eastAsia="Calibri" w:hAnsi="Calibri"/>
      <w:b w:val="1"/>
      <w:bCs w:val="1"/>
      <w:sz w:val="24"/>
      <w:szCs w:val="24"/>
      <w:lang w:bidi="ar-SA" w:eastAsia="en-US" w:val="bs"/>
    </w:rPr>
  </w:style>
  <w:style w:type="paragraph" w:styleId="ListParagraph">
    <w:name w:val="List Paragraph"/>
    <w:basedOn w:val="Normal"/>
    <w:uiPriority w:val="1"/>
    <w:qFormat w:val="1"/>
    <w:pPr/>
    <w:rPr>
      <w:lang w:bidi="ar-SA" w:eastAsia="en-US" w:val="bs"/>
    </w:rPr>
  </w:style>
  <w:style w:type="paragraph" w:styleId="TableParagraph">
    <w:name w:val="Table Paragraph"/>
    <w:basedOn w:val="Normal"/>
    <w:uiPriority w:val="1"/>
    <w:qFormat w:val="1"/>
    <w:pPr>
      <w:spacing w:before="1"/>
      <w:ind w:left="100"/>
    </w:pPr>
    <w:rPr>
      <w:rFonts w:ascii="Calibri" w:cs="Calibri" w:eastAsia="Calibri" w:hAnsi="Calibri"/>
      <w:lang w:bidi="ar-SA" w:eastAsia="en-US" w:val="b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djordjo.cvijovic@rycowb.org" TargetMode="External"/><Relationship Id="rId9" Type="http://schemas.openxmlformats.org/officeDocument/2006/relationships/hyperlink" Target="https://docs.google.com/forms/d/e/1FAIpQLSeUdSBNuiq4Om0-yJuJgudcrJu8rpQTmWsX1t3gWmtABlIWxw/viewform?usp=sf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znn0OQKW+lH33z/mU8K24VYzQ==">AMUW2mVzQKkdQo32EyHdwN9K04sdAC9rDfWIogJT0Ws9JVkpXHEfR+28iF7dd55NuB8XrHvi+ExneDt7alGSXnvFiuVTjWoKmiOdaQHToBqD7dTmUNBxgTGRjp6stOmgwfvXnsemAibVg35w/8xmGn1f75R2YmKbCMUaQ6mosW/eaWoJgcrYHG92Fv6nM+qSPtK3q5Lp+wbnvO62THh7THvVU9a2IYN+q/mKjQw4HMfZV7a50DOaAcTkIptH3iVD+RjzZT7eXaRz6S9Ly2SD6C6/0ndtgLnKYv+oLspOMnAvLWTb0NbqC/dEq3tef0NDrVRw/1j4jgLqQLDWVVMPmNQRyclpF85Kq1DOGImerRjdJHhCphwoG4LCsed7QFAFM/FJcBbdDN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2021-08-13T10:07:24Z</dcterms:created>
  <dc:creator>RYCO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2010</vt:lpwstr>
  </property>
  <property fmtid="{D5CDD505-2E9C-101B-9397-08002B2CF9AE}" pid="4" name="LastSaved">
    <vt:filetime>2021-08-13T00:00:00Z</vt:filetime>
  </property>
</Properties>
</file>